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43E3" w:rsidRPr="00FF43E3" w:rsidRDefault="00FF43E3" w:rsidP="00FF43E3">
      <w:pPr>
        <w:jc w:val="left"/>
        <w:rPr>
          <w:rFonts w:ascii="Times New Roman" w:hAnsi="Times New Roman"/>
          <w:lang w:bidi="en-US"/>
        </w:rPr>
      </w:pPr>
      <w:bookmarkStart w:id="0" w:name="_Toc333913957"/>
      <w:bookmarkStart w:id="1" w:name="_Toc297816582"/>
      <w:bookmarkStart w:id="2" w:name="_Toc334207151"/>
    </w:p>
    <w:p w:rsidR="00FF43E3" w:rsidRPr="00FF43E3" w:rsidRDefault="00FF43E3" w:rsidP="00FF43E3">
      <w:pPr>
        <w:jc w:val="left"/>
        <w:rPr>
          <w:rFonts w:ascii="Times New Roman" w:hAnsi="Times New Roman"/>
          <w:lang w:bidi="en-US"/>
        </w:rPr>
      </w:pPr>
    </w:p>
    <w:p w:rsidR="00FF43E3" w:rsidRPr="00FF43E3" w:rsidRDefault="00FF43E3" w:rsidP="00FF43E3">
      <w:pPr>
        <w:jc w:val="left"/>
        <w:rPr>
          <w:rFonts w:ascii="Times New Roman" w:hAnsi="Times New Roman"/>
          <w:lang w:bidi="en-US"/>
        </w:rPr>
      </w:pPr>
    </w:p>
    <w:p w:rsidR="00FF43E3" w:rsidRPr="00FF43E3" w:rsidRDefault="00FF43E3" w:rsidP="00FF43E3">
      <w:pPr>
        <w:jc w:val="left"/>
        <w:rPr>
          <w:rFonts w:ascii="Times New Roman" w:hAnsi="Times New Roman"/>
          <w:lang w:bidi="en-US"/>
        </w:rPr>
      </w:pPr>
    </w:p>
    <w:p w:rsidR="00FF43E3" w:rsidRPr="00FF43E3" w:rsidRDefault="00FF43E3" w:rsidP="00FF43E3">
      <w:pPr>
        <w:jc w:val="left"/>
        <w:rPr>
          <w:rFonts w:ascii="Times New Roman" w:hAnsi="Times New Roman"/>
          <w:lang w:bidi="en-US"/>
        </w:rPr>
      </w:pPr>
    </w:p>
    <w:p w:rsidR="00FF43E3" w:rsidRPr="00FF43E3" w:rsidRDefault="00FF43E3" w:rsidP="00FF43E3">
      <w:pPr>
        <w:jc w:val="left"/>
        <w:rPr>
          <w:rFonts w:ascii="Times New Roman" w:hAnsi="Times New Roman"/>
          <w:lang w:bidi="en-US"/>
        </w:rPr>
      </w:pPr>
    </w:p>
    <w:p w:rsidR="00FF43E3" w:rsidRPr="00FF43E3" w:rsidRDefault="00FF43E3" w:rsidP="00FF43E3">
      <w:pPr>
        <w:jc w:val="left"/>
        <w:rPr>
          <w:rFonts w:ascii="Times New Roman" w:hAnsi="Times New Roman"/>
          <w:lang w:bidi="en-US"/>
        </w:rPr>
      </w:pPr>
    </w:p>
    <w:p w:rsidR="00FF43E3" w:rsidRPr="00FF43E3" w:rsidRDefault="00FF43E3" w:rsidP="00FF43E3">
      <w:pPr>
        <w:jc w:val="left"/>
        <w:rPr>
          <w:rFonts w:ascii="Times New Roman" w:hAnsi="Times New Roman"/>
          <w:lang w:bidi="en-US"/>
        </w:rPr>
      </w:pPr>
    </w:p>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FF43E3" w:rsidRPr="00FF43E3" w:rsidTr="00FF43E3">
        <w:trPr>
          <w:cantSplit/>
          <w:trHeight w:val="2889"/>
        </w:trPr>
        <w:tc>
          <w:tcPr>
            <w:tcW w:w="2254" w:type="dxa"/>
          </w:tcPr>
          <w:p w:rsidR="00FF43E3" w:rsidRPr="00FF43E3" w:rsidRDefault="00FF43E3" w:rsidP="00FF43E3">
            <w:pPr>
              <w:ind w:left="-116" w:firstLine="116"/>
              <w:jc w:val="center"/>
              <w:rPr>
                <w:rFonts w:ascii="Times New Roman" w:hAnsi="Times New Roman"/>
                <w:lang w:bidi="en-US"/>
              </w:rPr>
            </w:pPr>
            <w:r w:rsidRPr="00FF43E3">
              <w:rPr>
                <w:noProof/>
                <w:lang w:val="ru-RU" w:eastAsia="ru-RU"/>
              </w:rPr>
              <w:pict>
                <v:shape id="Рисунок 973" o:spid="_x0000_i1053" type="#_x0000_t75" alt="http://like74.ru/images/uploads/org/logo/user_832/p186j08jut19q31m6214tdtjl1tp25.png" style="width:126.4pt;height:130.6pt;visibility:visible;mso-wrap-style:square">
                  <v:imagedata r:id="rId7" o:title="p186j08jut19q31m6214tdtjl1tp25"/>
                </v:shape>
              </w:pict>
            </w:r>
          </w:p>
        </w:tc>
        <w:tc>
          <w:tcPr>
            <w:tcW w:w="6803" w:type="dxa"/>
          </w:tcPr>
          <w:p w:rsidR="00FF43E3" w:rsidRPr="00FF43E3" w:rsidRDefault="00FF43E3" w:rsidP="00FF43E3">
            <w:pPr>
              <w:suppressAutoHyphens/>
              <w:spacing w:after="300" w:line="240" w:lineRule="auto"/>
              <w:ind w:firstLine="0"/>
              <w:contextualSpacing/>
              <w:jc w:val="center"/>
              <w:rPr>
                <w:rFonts w:ascii="Times New Roman" w:hAnsi="Times New Roman"/>
                <w:b/>
                <w:caps/>
                <w:sz w:val="32"/>
                <w:szCs w:val="52"/>
                <w:lang w:val="ru-RU" w:bidi="en-US"/>
              </w:rPr>
            </w:pPr>
            <w:r w:rsidRPr="00FF43E3">
              <w:rPr>
                <w:rFonts w:ascii="Times New Roman" w:hAnsi="Times New Roman"/>
                <w:b/>
                <w:caps/>
                <w:sz w:val="32"/>
                <w:szCs w:val="52"/>
                <w:lang w:val="ru-RU" w:bidi="en-US"/>
              </w:rPr>
              <w:t>Схема теплоснабжения в административных границах златоустовского городского округа н</w:t>
            </w:r>
            <w:bookmarkStart w:id="3" w:name="_GoBack"/>
            <w:bookmarkEnd w:id="3"/>
            <w:r w:rsidRPr="00FF43E3">
              <w:rPr>
                <w:rFonts w:ascii="Times New Roman" w:hAnsi="Times New Roman"/>
                <w:b/>
                <w:caps/>
                <w:sz w:val="32"/>
                <w:szCs w:val="52"/>
                <w:lang w:val="ru-RU" w:bidi="en-US"/>
              </w:rPr>
              <w:t>а период</w:t>
            </w:r>
          </w:p>
          <w:p w:rsidR="00FF43E3" w:rsidRPr="00FF43E3" w:rsidRDefault="00FF43E3" w:rsidP="00FF43E3">
            <w:pPr>
              <w:suppressAutoHyphens/>
              <w:spacing w:after="300" w:line="240" w:lineRule="auto"/>
              <w:ind w:firstLine="40"/>
              <w:contextualSpacing/>
              <w:jc w:val="center"/>
              <w:rPr>
                <w:rFonts w:ascii="Times New Roman" w:hAnsi="Times New Roman"/>
                <w:b/>
                <w:bCs/>
                <w:caps/>
                <w:sz w:val="32"/>
                <w:szCs w:val="52"/>
                <w:lang w:val="ru-RU" w:bidi="en-US"/>
              </w:rPr>
            </w:pPr>
            <w:r w:rsidRPr="00FF43E3">
              <w:rPr>
                <w:rFonts w:ascii="Times New Roman" w:hAnsi="Times New Roman"/>
                <w:b/>
                <w:caps/>
                <w:sz w:val="32"/>
                <w:szCs w:val="52"/>
                <w:lang w:val="ru-RU" w:bidi="en-US"/>
              </w:rPr>
              <w:t>до 2033 года</w:t>
            </w:r>
          </w:p>
          <w:p w:rsidR="00FF43E3" w:rsidRPr="00FF43E3" w:rsidRDefault="00FF43E3" w:rsidP="00FF43E3">
            <w:pPr>
              <w:suppressAutoHyphens/>
              <w:spacing w:after="300" w:line="240" w:lineRule="auto"/>
              <w:ind w:firstLine="40"/>
              <w:contextualSpacing/>
              <w:jc w:val="center"/>
              <w:rPr>
                <w:rFonts w:ascii="Times New Roman" w:hAnsi="Times New Roman"/>
                <w:b/>
                <w:bCs/>
                <w:caps/>
                <w:sz w:val="32"/>
                <w:szCs w:val="52"/>
                <w:lang w:val="ru-RU" w:bidi="en-US"/>
              </w:rPr>
            </w:pPr>
            <w:r w:rsidRPr="00FF43E3">
              <w:rPr>
                <w:rFonts w:ascii="Times New Roman" w:hAnsi="Times New Roman"/>
                <w:b/>
                <w:bCs/>
                <w:caps/>
                <w:sz w:val="32"/>
                <w:szCs w:val="52"/>
                <w:lang w:val="ru-RU" w:bidi="en-US"/>
              </w:rPr>
              <w:t>(актуализация на 2020 год)</w:t>
            </w:r>
          </w:p>
          <w:p w:rsidR="00FF43E3" w:rsidRPr="00FF43E3" w:rsidRDefault="00FF43E3" w:rsidP="00FF43E3">
            <w:pPr>
              <w:rPr>
                <w:rFonts w:ascii="Times New Roman" w:hAnsi="Times New Roman"/>
                <w:lang w:val="ru-RU" w:bidi="en-US"/>
              </w:rPr>
            </w:pPr>
          </w:p>
          <w:p w:rsidR="00FF43E3" w:rsidRPr="00FF43E3" w:rsidRDefault="00FF43E3" w:rsidP="00FF43E3">
            <w:pPr>
              <w:suppressAutoHyphens/>
              <w:spacing w:after="300" w:line="240" w:lineRule="auto"/>
              <w:ind w:firstLine="40"/>
              <w:contextualSpacing/>
              <w:jc w:val="center"/>
              <w:rPr>
                <w:rFonts w:ascii="Times New Roman" w:hAnsi="Times New Roman"/>
                <w:b/>
                <w:caps/>
                <w:sz w:val="32"/>
                <w:szCs w:val="52"/>
                <w:lang w:val="ru-RU" w:bidi="en-US"/>
              </w:rPr>
            </w:pPr>
            <w:r w:rsidRPr="00FF43E3">
              <w:rPr>
                <w:rFonts w:ascii="Times New Roman" w:hAnsi="Times New Roman"/>
                <w:b/>
                <w:caps/>
                <w:sz w:val="32"/>
                <w:szCs w:val="52"/>
                <w:lang w:val="ru-RU" w:bidi="en-US"/>
              </w:rPr>
              <w:t>Обосновывающие материалы</w:t>
            </w:r>
          </w:p>
          <w:p w:rsidR="00FF43E3" w:rsidRPr="00FF43E3" w:rsidRDefault="00FF43E3" w:rsidP="00FF43E3">
            <w:pPr>
              <w:suppressAutoHyphens/>
              <w:spacing w:after="300" w:line="240" w:lineRule="auto"/>
              <w:ind w:firstLine="40"/>
              <w:contextualSpacing/>
              <w:jc w:val="center"/>
              <w:rPr>
                <w:rFonts w:ascii="Times New Roman" w:hAnsi="Times New Roman"/>
                <w:b/>
                <w:caps/>
                <w:sz w:val="32"/>
                <w:szCs w:val="32"/>
                <w:lang w:val="ru-RU" w:bidi="en-US"/>
              </w:rPr>
            </w:pPr>
          </w:p>
          <w:p w:rsidR="00FF43E3" w:rsidRPr="00FF43E3" w:rsidRDefault="00FF43E3" w:rsidP="00FF43E3">
            <w:pPr>
              <w:suppressAutoHyphens/>
              <w:spacing w:after="300" w:line="240" w:lineRule="auto"/>
              <w:ind w:firstLine="40"/>
              <w:contextualSpacing/>
              <w:jc w:val="center"/>
              <w:rPr>
                <w:rFonts w:ascii="Times New Roman" w:hAnsi="Times New Roman"/>
                <w:b/>
                <w:caps/>
                <w:sz w:val="32"/>
                <w:szCs w:val="32"/>
                <w:lang w:val="ru-RU" w:bidi="en-US"/>
              </w:rPr>
            </w:pPr>
            <w:r w:rsidRPr="00FF43E3">
              <w:rPr>
                <w:rFonts w:ascii="Times New Roman" w:hAnsi="Times New Roman"/>
                <w:b/>
                <w:caps/>
                <w:sz w:val="32"/>
                <w:szCs w:val="32"/>
                <w:lang w:val="ru-RU" w:bidi="en-US"/>
              </w:rPr>
              <w:t xml:space="preserve">Глава </w:t>
            </w:r>
            <w:r>
              <w:rPr>
                <w:rFonts w:ascii="Times New Roman" w:hAnsi="Times New Roman"/>
                <w:b/>
                <w:caps/>
                <w:sz w:val="32"/>
                <w:szCs w:val="32"/>
                <w:lang w:val="ru-RU" w:bidi="en-US"/>
              </w:rPr>
              <w:t>3</w:t>
            </w:r>
          </w:p>
          <w:p w:rsidR="00FF43E3" w:rsidRPr="00FF43E3" w:rsidRDefault="00FF43E3" w:rsidP="00FF43E3">
            <w:pPr>
              <w:suppressAutoHyphens/>
              <w:spacing w:after="300" w:line="240" w:lineRule="auto"/>
              <w:ind w:firstLine="40"/>
              <w:contextualSpacing/>
              <w:jc w:val="center"/>
              <w:rPr>
                <w:rFonts w:ascii="Times New Roman" w:hAnsi="Times New Roman"/>
                <w:b/>
                <w:caps/>
                <w:sz w:val="32"/>
                <w:szCs w:val="32"/>
                <w:lang w:val="ru-RU" w:bidi="en-US"/>
              </w:rPr>
            </w:pPr>
            <w:r>
              <w:rPr>
                <w:rFonts w:ascii="Times New Roman" w:hAnsi="Times New Roman"/>
                <w:b/>
                <w:caps/>
                <w:sz w:val="32"/>
                <w:szCs w:val="32"/>
                <w:lang w:val="ru-RU" w:bidi="en-US"/>
              </w:rPr>
              <w:t>электронная модель системы теплоснабжения златоустовского городского округа</w:t>
            </w:r>
          </w:p>
          <w:p w:rsidR="00FF43E3" w:rsidRPr="00FF43E3" w:rsidRDefault="00FF43E3" w:rsidP="00FF43E3">
            <w:pPr>
              <w:keepNext/>
              <w:keepLines/>
              <w:spacing w:before="60" w:line="240" w:lineRule="auto"/>
              <w:ind w:firstLine="0"/>
              <w:jc w:val="center"/>
              <w:rPr>
                <w:rFonts w:ascii="Times New Roman" w:hAnsi="Times New Roman"/>
                <w:b/>
                <w:bCs/>
                <w:i/>
                <w:iCs/>
                <w:smallCaps/>
                <w:kern w:val="28"/>
                <w:sz w:val="16"/>
                <w:szCs w:val="16"/>
                <w:lang w:val="ru-RU" w:bidi="en-US"/>
              </w:rPr>
            </w:pPr>
          </w:p>
          <w:p w:rsidR="00FF43E3" w:rsidRPr="00FF43E3" w:rsidRDefault="00FF43E3" w:rsidP="00FF43E3">
            <w:pPr>
              <w:keepNext/>
              <w:keepLines/>
              <w:spacing w:before="60" w:line="240" w:lineRule="auto"/>
              <w:ind w:firstLine="0"/>
              <w:jc w:val="center"/>
              <w:rPr>
                <w:rFonts w:ascii="Times New Roman" w:hAnsi="Times New Roman"/>
                <w:b/>
                <w:bCs/>
                <w:i/>
                <w:iCs/>
                <w:smallCaps/>
                <w:kern w:val="28"/>
                <w:sz w:val="28"/>
                <w:szCs w:val="28"/>
                <w:lang w:val="ru-RU" w:bidi="en-US"/>
              </w:rPr>
            </w:pPr>
          </w:p>
        </w:tc>
      </w:tr>
    </w:tbl>
    <w:p w:rsidR="00FF43E3" w:rsidRPr="00FF43E3" w:rsidRDefault="00FF43E3" w:rsidP="00FF43E3">
      <w:pPr>
        <w:ind w:firstLine="0"/>
        <w:jc w:val="center"/>
        <w:rPr>
          <w:rFonts w:ascii="Times New Roman" w:hAnsi="Times New Roman"/>
          <w:lang w:val="ru-RU" w:bidi="en-US"/>
        </w:rPr>
      </w:pPr>
    </w:p>
    <w:p w:rsidR="00FF43E3" w:rsidRPr="00FF43E3" w:rsidRDefault="00FF43E3" w:rsidP="00FF43E3">
      <w:pPr>
        <w:ind w:firstLine="0"/>
        <w:jc w:val="center"/>
        <w:rPr>
          <w:rFonts w:ascii="Times New Roman" w:hAnsi="Times New Roman"/>
          <w:lang w:val="ru-RU" w:bidi="en-US"/>
        </w:rPr>
      </w:pPr>
    </w:p>
    <w:p w:rsidR="00FF43E3" w:rsidRPr="00FF43E3" w:rsidRDefault="00FF43E3" w:rsidP="00FF43E3">
      <w:pPr>
        <w:ind w:firstLine="0"/>
        <w:jc w:val="center"/>
        <w:rPr>
          <w:rFonts w:ascii="Times New Roman" w:hAnsi="Times New Roman"/>
          <w:lang w:val="ru-RU" w:bidi="en-US"/>
        </w:rPr>
      </w:pPr>
    </w:p>
    <w:p w:rsidR="00FF43E3" w:rsidRPr="00FF43E3" w:rsidRDefault="00FF43E3" w:rsidP="00FF43E3">
      <w:pPr>
        <w:ind w:firstLine="0"/>
        <w:jc w:val="center"/>
        <w:rPr>
          <w:rFonts w:ascii="Times New Roman" w:hAnsi="Times New Roman"/>
          <w:lang w:val="ru-RU" w:bidi="en-US"/>
        </w:rPr>
      </w:pPr>
    </w:p>
    <w:p w:rsidR="00FF43E3" w:rsidRPr="00FF43E3" w:rsidRDefault="00FF43E3" w:rsidP="00FF43E3">
      <w:pPr>
        <w:ind w:firstLine="0"/>
        <w:jc w:val="center"/>
        <w:rPr>
          <w:rFonts w:ascii="Times New Roman" w:hAnsi="Times New Roman"/>
          <w:lang w:val="ru-RU" w:bidi="en-US"/>
        </w:rPr>
      </w:pPr>
    </w:p>
    <w:p w:rsidR="00FF43E3" w:rsidRPr="00FF43E3" w:rsidRDefault="00FF43E3" w:rsidP="00FF43E3">
      <w:pPr>
        <w:ind w:firstLine="0"/>
        <w:rPr>
          <w:rFonts w:ascii="Times New Roman" w:hAnsi="Times New Roman"/>
          <w:lang w:val="ru-RU" w:bidi="en-US"/>
        </w:rPr>
      </w:pPr>
    </w:p>
    <w:p w:rsidR="00E02507" w:rsidRPr="00F14BF0" w:rsidRDefault="00E02507" w:rsidP="00F14BF0">
      <w:pPr>
        <w:widowControl w:val="0"/>
        <w:adjustRightInd w:val="0"/>
        <w:spacing w:before="120" w:after="120" w:line="240" w:lineRule="auto"/>
        <w:ind w:firstLine="0"/>
        <w:jc w:val="center"/>
        <w:textAlignment w:val="baseline"/>
        <w:rPr>
          <w:rFonts w:ascii="Times New Roman" w:eastAsia="Microsoft YaHei" w:hAnsi="Times New Roman"/>
          <w:spacing w:val="-5"/>
          <w:sz w:val="22"/>
          <w:lang w:val="ru-RU"/>
        </w:rPr>
        <w:sectPr w:rsidR="00E02507" w:rsidRPr="00F14BF0" w:rsidSect="006F51E5">
          <w:headerReference w:type="default" r:id="rId8"/>
          <w:footerReference w:type="default" r:id="rId9"/>
          <w:headerReference w:type="first" r:id="rId10"/>
          <w:footerReference w:type="first" r:id="rId11"/>
          <w:pgSz w:w="11909" w:h="16834" w:code="9"/>
          <w:pgMar w:top="1134" w:right="1134" w:bottom="1134" w:left="1701" w:header="720" w:footer="720" w:gutter="0"/>
          <w:cols w:space="720"/>
          <w:titlePg/>
          <w:docGrid w:linePitch="326"/>
        </w:sectPr>
      </w:pPr>
    </w:p>
    <w:bookmarkEnd w:id="0"/>
    <w:p w:rsidR="00E02507" w:rsidRPr="005445B7" w:rsidRDefault="00E02507" w:rsidP="008143CF">
      <w:pPr>
        <w:ind w:right="566" w:firstLine="0"/>
        <w:jc w:val="center"/>
        <w:rPr>
          <w:rFonts w:ascii="Times New Roman" w:hAnsi="Times New Roman"/>
          <w:caps/>
          <w:sz w:val="20"/>
          <w:szCs w:val="20"/>
        </w:rPr>
      </w:pPr>
      <w:r w:rsidRPr="005445B7">
        <w:rPr>
          <w:rFonts w:ascii="Times New Roman" w:hAnsi="Times New Roman"/>
          <w:caps/>
          <w:sz w:val="20"/>
          <w:szCs w:val="20"/>
        </w:rPr>
        <w:lastRenderedPageBreak/>
        <w:t>Содержание</w:t>
      </w:r>
      <w:bookmarkEnd w:id="1"/>
      <w:bookmarkEnd w:id="2"/>
    </w:p>
    <w:p w:rsidR="005445B7" w:rsidRPr="00D64135" w:rsidRDefault="00E02507">
      <w:pPr>
        <w:pStyle w:val="17"/>
        <w:rPr>
          <w:rFonts w:ascii="Times New Roman" w:hAnsi="Times New Roman" w:cs="Times New Roman"/>
          <w:bCs w:val="0"/>
          <w:iCs w:val="0"/>
          <w:sz w:val="20"/>
          <w:szCs w:val="20"/>
          <w:lang w:val="ru-RU" w:eastAsia="ru-RU"/>
        </w:rPr>
      </w:pPr>
      <w:r w:rsidRPr="005445B7">
        <w:rPr>
          <w:rFonts w:ascii="Times New Roman" w:hAnsi="Times New Roman" w:cs="Times New Roman"/>
          <w:sz w:val="20"/>
          <w:szCs w:val="20"/>
        </w:rPr>
        <w:fldChar w:fldCharType="begin"/>
      </w:r>
      <w:r w:rsidRPr="005445B7">
        <w:rPr>
          <w:rFonts w:ascii="Times New Roman" w:hAnsi="Times New Roman" w:cs="Times New Roman"/>
          <w:sz w:val="20"/>
          <w:szCs w:val="20"/>
        </w:rPr>
        <w:instrText xml:space="preserve"> TOC \o "1-3" \h \z \u </w:instrText>
      </w:r>
      <w:r w:rsidRPr="005445B7">
        <w:rPr>
          <w:rFonts w:ascii="Times New Roman" w:hAnsi="Times New Roman" w:cs="Times New Roman"/>
          <w:sz w:val="20"/>
          <w:szCs w:val="20"/>
        </w:rPr>
        <w:fldChar w:fldCharType="separate"/>
      </w:r>
      <w:hyperlink w:anchor="_Toc8648743" w:history="1">
        <w:r w:rsidR="005445B7" w:rsidRPr="005445B7">
          <w:rPr>
            <w:rStyle w:val="afff2"/>
            <w:rFonts w:ascii="Times New Roman" w:hAnsi="Times New Roman"/>
            <w:sz w:val="20"/>
            <w:szCs w:val="20"/>
            <w:lang w:val="ru-RU"/>
          </w:rPr>
          <w:t xml:space="preserve">Общие сведения о разработанной электронной модели системы теплоснабжения </w:t>
        </w:r>
        <w:r w:rsidR="00FF43E3">
          <w:rPr>
            <w:rStyle w:val="afff2"/>
            <w:rFonts w:ascii="Times New Roman" w:hAnsi="Times New Roman"/>
            <w:sz w:val="20"/>
            <w:szCs w:val="20"/>
            <w:lang w:val="ru-RU"/>
          </w:rPr>
          <w:t>Златоустовского городского округа</w:t>
        </w:r>
        <w:r w:rsidR="005445B7" w:rsidRPr="005445B7">
          <w:rPr>
            <w:rFonts w:ascii="Times New Roman" w:hAnsi="Times New Roman" w:cs="Times New Roman"/>
            <w:webHidden/>
            <w:sz w:val="20"/>
            <w:szCs w:val="20"/>
          </w:rPr>
          <w:tab/>
        </w:r>
        <w:r w:rsidR="005445B7" w:rsidRPr="005445B7">
          <w:rPr>
            <w:rFonts w:ascii="Times New Roman" w:hAnsi="Times New Roman" w:cs="Times New Roman"/>
            <w:webHidden/>
            <w:sz w:val="20"/>
            <w:szCs w:val="20"/>
          </w:rPr>
          <w:fldChar w:fldCharType="begin"/>
        </w:r>
        <w:r w:rsidR="005445B7" w:rsidRPr="005445B7">
          <w:rPr>
            <w:rFonts w:ascii="Times New Roman" w:hAnsi="Times New Roman" w:cs="Times New Roman"/>
            <w:webHidden/>
            <w:sz w:val="20"/>
            <w:szCs w:val="20"/>
          </w:rPr>
          <w:instrText xml:space="preserve"> PAGEREF _Toc8648743 \h </w:instrText>
        </w:r>
        <w:r w:rsidR="005445B7" w:rsidRPr="005445B7">
          <w:rPr>
            <w:rFonts w:ascii="Times New Roman" w:hAnsi="Times New Roman" w:cs="Times New Roman"/>
            <w:webHidden/>
            <w:sz w:val="20"/>
            <w:szCs w:val="20"/>
          </w:rPr>
        </w:r>
        <w:r w:rsidR="005445B7" w:rsidRPr="005445B7">
          <w:rPr>
            <w:rFonts w:ascii="Times New Roman" w:hAnsi="Times New Roman" w:cs="Times New Roman"/>
            <w:webHidden/>
            <w:sz w:val="20"/>
            <w:szCs w:val="20"/>
          </w:rPr>
          <w:fldChar w:fldCharType="separate"/>
        </w:r>
        <w:r w:rsidR="004A485B">
          <w:rPr>
            <w:rFonts w:ascii="Times New Roman" w:hAnsi="Times New Roman" w:cs="Times New Roman"/>
            <w:webHidden/>
            <w:sz w:val="20"/>
            <w:szCs w:val="20"/>
          </w:rPr>
          <w:t>4</w:t>
        </w:r>
        <w:r w:rsidR="005445B7" w:rsidRPr="005445B7">
          <w:rPr>
            <w:rFonts w:ascii="Times New Roman" w:hAnsi="Times New Roman" w:cs="Times New Roman"/>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44" w:history="1">
        <w:r w:rsidR="005445B7" w:rsidRPr="005445B7">
          <w:rPr>
            <w:rStyle w:val="afff2"/>
            <w:rFonts w:ascii="Times New Roman" w:hAnsi="Times New Roman"/>
            <w:b w:val="0"/>
            <w:noProof/>
            <w:sz w:val="20"/>
            <w:szCs w:val="20"/>
            <w:lang w:val="ru-RU"/>
          </w:rPr>
          <w:t>1.</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_Toc8648744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6</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45" w:history="1">
        <w:r w:rsidR="005445B7" w:rsidRPr="005445B7">
          <w:rPr>
            <w:rStyle w:val="afff2"/>
            <w:rFonts w:ascii="Times New Roman" w:hAnsi="Times New Roman"/>
            <w:sz w:val="20"/>
            <w:szCs w:val="20"/>
            <w:lang w:val="ru-RU"/>
          </w:rPr>
          <w:t>1.1</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Описание программного комплекса ГИС «Zulu»</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_Toc8648745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6</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46" w:history="1">
        <w:r w:rsidR="005445B7" w:rsidRPr="005445B7">
          <w:rPr>
            <w:rStyle w:val="afff2"/>
            <w:rFonts w:ascii="Times New Roman" w:hAnsi="Times New Roman"/>
            <w:sz w:val="20"/>
            <w:szCs w:val="20"/>
            <w:lang w:val="ru-RU"/>
          </w:rPr>
          <w:t>1.1.1</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Общие положения</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_Toc8648746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6</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47" w:history="1">
        <w:r w:rsidR="005445B7" w:rsidRPr="005445B7">
          <w:rPr>
            <w:rStyle w:val="afff2"/>
            <w:rFonts w:ascii="Times New Roman" w:hAnsi="Times New Roman"/>
            <w:sz w:val="20"/>
            <w:szCs w:val="20"/>
            <w:lang w:val="ru-RU"/>
          </w:rPr>
          <w:t>1.1.2</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Сервер геоинформационной системы Zulu</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_Toc8648747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6</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48" w:history="1">
        <w:r w:rsidR="005445B7" w:rsidRPr="005445B7">
          <w:rPr>
            <w:rStyle w:val="afff2"/>
            <w:rFonts w:ascii="Times New Roman" w:hAnsi="Times New Roman"/>
            <w:sz w:val="20"/>
            <w:szCs w:val="20"/>
            <w:lang w:val="ru-RU"/>
          </w:rPr>
          <w:t>1.1.3</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Особенности ZuluServer</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_Toc8648748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7</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49" w:history="1">
        <w:r w:rsidR="005445B7" w:rsidRPr="005445B7">
          <w:rPr>
            <w:rStyle w:val="afff2"/>
            <w:rFonts w:ascii="Times New Roman" w:hAnsi="Times New Roman"/>
            <w:sz w:val="20"/>
            <w:szCs w:val="20"/>
            <w:lang w:val="ru-RU"/>
          </w:rPr>
          <w:t>1.1.4</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Инструментальная геоинформационная система ГИС Zulu</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_Toc8648749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8</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0" w:history="1">
        <w:r w:rsidR="005445B7" w:rsidRPr="005445B7">
          <w:rPr>
            <w:rStyle w:val="afff2"/>
            <w:rFonts w:ascii="Times New Roman" w:hAnsi="Times New Roman"/>
            <w:sz w:val="20"/>
            <w:szCs w:val="20"/>
            <w:lang w:val="ru-RU"/>
          </w:rPr>
          <w:t>1.1.5</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Возможности ГИС Zulu</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_Toc8648750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9</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1" w:history="1">
        <w:r w:rsidR="005445B7" w:rsidRPr="005445B7">
          <w:rPr>
            <w:rStyle w:val="afff2"/>
            <w:rFonts w:ascii="Times New Roman" w:hAnsi="Times New Roman"/>
            <w:sz w:val="20"/>
            <w:szCs w:val="20"/>
            <w:lang w:val="ru-RU"/>
          </w:rPr>
          <w:t>1.1.6</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Инструментальная геоинформационная система ГИС Zulu</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_Toc8648751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13</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2" w:history="1">
        <w:r w:rsidR="005445B7" w:rsidRPr="005445B7">
          <w:rPr>
            <w:rStyle w:val="afff2"/>
            <w:rFonts w:ascii="Times New Roman" w:hAnsi="Times New Roman"/>
            <w:sz w:val="20"/>
            <w:szCs w:val="20"/>
            <w:lang w:val="ru-RU"/>
          </w:rPr>
          <w:t>1.1.7</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Построение расчетной модели тепловой сети</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_Toc8648752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14</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3" w:history="1">
        <w:r w:rsidR="005445B7" w:rsidRPr="005445B7">
          <w:rPr>
            <w:rStyle w:val="afff2"/>
            <w:rFonts w:ascii="Times New Roman" w:hAnsi="Times New Roman"/>
            <w:sz w:val="20"/>
            <w:szCs w:val="20"/>
            <w:lang w:val="ru-RU"/>
          </w:rPr>
          <w:t>1.1.8</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Наладочный расчет тепловой сети</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_Toc8648753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19</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4" w:history="1">
        <w:r w:rsidR="005445B7" w:rsidRPr="005445B7">
          <w:rPr>
            <w:rStyle w:val="afff2"/>
            <w:rFonts w:ascii="Times New Roman" w:hAnsi="Times New Roman"/>
            <w:sz w:val="20"/>
            <w:szCs w:val="20"/>
            <w:lang w:val="ru-RU"/>
          </w:rPr>
          <w:t>1.1.9</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Поверочный расчет тепловой сети</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_Toc8648754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20</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5" w:history="1">
        <w:r w:rsidR="005445B7" w:rsidRPr="005445B7">
          <w:rPr>
            <w:rStyle w:val="afff2"/>
            <w:rFonts w:ascii="Times New Roman" w:hAnsi="Times New Roman"/>
            <w:sz w:val="20"/>
            <w:szCs w:val="20"/>
            <w:lang w:val="ru-RU"/>
          </w:rPr>
          <w:t>1.1.10</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Конструкторский расчет тепловой сети</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_Toc8648755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20</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6" w:history="1">
        <w:r w:rsidR="005445B7" w:rsidRPr="005445B7">
          <w:rPr>
            <w:rStyle w:val="afff2"/>
            <w:rFonts w:ascii="Times New Roman" w:hAnsi="Times New Roman"/>
            <w:sz w:val="20"/>
            <w:szCs w:val="20"/>
            <w:lang w:val="ru-RU"/>
          </w:rPr>
          <w:t>1.1.11</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Расчет требуемой температуры на источнике</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_Toc8648756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21</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7" w:history="1">
        <w:r w:rsidR="005445B7" w:rsidRPr="005445B7">
          <w:rPr>
            <w:rStyle w:val="afff2"/>
            <w:rFonts w:ascii="Times New Roman" w:hAnsi="Times New Roman"/>
            <w:sz w:val="20"/>
            <w:szCs w:val="20"/>
            <w:lang w:val="ru-RU"/>
          </w:rPr>
          <w:t>1.1.12</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Коммутационные задачи</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_Toc8648757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21</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8" w:history="1">
        <w:r w:rsidR="005445B7" w:rsidRPr="005445B7">
          <w:rPr>
            <w:rStyle w:val="afff2"/>
            <w:rFonts w:ascii="Times New Roman" w:hAnsi="Times New Roman"/>
            <w:sz w:val="20"/>
            <w:szCs w:val="20"/>
            <w:lang w:val="ru-RU"/>
          </w:rPr>
          <w:t>1.1.13</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Пьезометрический график</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_Toc8648758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21</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59" w:history="1">
        <w:r w:rsidR="005445B7" w:rsidRPr="005445B7">
          <w:rPr>
            <w:rStyle w:val="afff2"/>
            <w:rFonts w:ascii="Times New Roman" w:hAnsi="Times New Roman"/>
            <w:sz w:val="20"/>
            <w:szCs w:val="20"/>
            <w:lang w:val="ru-RU"/>
          </w:rPr>
          <w:t>1.1.14</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Расчет нормативных потерь тепла через изоляцию</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_Toc8648759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22</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60" w:history="1">
        <w:r w:rsidR="005445B7" w:rsidRPr="005445B7">
          <w:rPr>
            <w:rStyle w:val="afff2"/>
            <w:rFonts w:ascii="Times New Roman" w:hAnsi="Times New Roman"/>
            <w:sz w:val="20"/>
            <w:szCs w:val="20"/>
            <w:lang w:val="ru-RU"/>
          </w:rPr>
          <w:t>1.2</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 xml:space="preserve">Описание разработанной электронной модели системы теплоснабжения </w:t>
        </w:r>
        <w:r>
          <w:rPr>
            <w:rStyle w:val="afff2"/>
            <w:rFonts w:ascii="Times New Roman" w:hAnsi="Times New Roman"/>
            <w:sz w:val="20"/>
            <w:szCs w:val="20"/>
            <w:lang w:val="ru-RU"/>
          </w:rPr>
          <w:t>Златоустовского городского округа</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_Toc8648760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22</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61" w:history="1">
        <w:r w:rsidR="005445B7" w:rsidRPr="005445B7">
          <w:rPr>
            <w:rStyle w:val="afff2"/>
            <w:rFonts w:ascii="Times New Roman" w:hAnsi="Times New Roman"/>
            <w:sz w:val="20"/>
            <w:szCs w:val="20"/>
            <w:lang w:val="ru-RU"/>
          </w:rPr>
          <w:t>1.3</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Адресный план города</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_Toc8648761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23</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62" w:history="1">
        <w:r w:rsidR="005445B7" w:rsidRPr="005445B7">
          <w:rPr>
            <w:rStyle w:val="afff2"/>
            <w:rFonts w:ascii="Times New Roman" w:hAnsi="Times New Roman"/>
            <w:sz w:val="20"/>
            <w:szCs w:val="20"/>
            <w:lang w:val="ru-RU"/>
          </w:rPr>
          <w:t>1.4</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Слои, представляющие сетки районирования города</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_Toc8648762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24</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63" w:history="1">
        <w:r w:rsidR="005445B7" w:rsidRPr="005445B7">
          <w:rPr>
            <w:rStyle w:val="afff2"/>
            <w:rFonts w:ascii="Times New Roman" w:hAnsi="Times New Roman"/>
            <w:sz w:val="20"/>
            <w:szCs w:val="20"/>
            <w:lang w:val="ru-RU"/>
          </w:rPr>
          <w:t>1.5</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Расчетный слой ZULU по системе теплоснабжения города</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_Toc8648763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24</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64" w:history="1">
        <w:r w:rsidR="005445B7" w:rsidRPr="005445B7">
          <w:rPr>
            <w:rStyle w:val="afff2"/>
            <w:rFonts w:ascii="Times New Roman" w:hAnsi="Times New Roman"/>
            <w:sz w:val="20"/>
            <w:szCs w:val="20"/>
            <w:lang w:val="ru-RU"/>
          </w:rPr>
          <w:t>1.6</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Отладка и калибровка электронной модели</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_Toc8648764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26</w:t>
        </w:r>
        <w:r w:rsidR="005445B7" w:rsidRPr="005445B7">
          <w:rPr>
            <w:rFonts w:ascii="Times New Roman" w:hAnsi="Times New Roman"/>
            <w:webHidden/>
            <w:sz w:val="20"/>
            <w:szCs w:val="20"/>
          </w:rPr>
          <w:fldChar w:fldCharType="end"/>
        </w:r>
      </w:hyperlink>
    </w:p>
    <w:p w:rsidR="005445B7" w:rsidRPr="00D64135" w:rsidRDefault="00FF43E3">
      <w:pPr>
        <w:pStyle w:val="38"/>
        <w:rPr>
          <w:rFonts w:ascii="Times New Roman" w:hAnsi="Times New Roman"/>
          <w:sz w:val="20"/>
          <w:szCs w:val="20"/>
          <w:lang w:val="ru-RU"/>
        </w:rPr>
      </w:pPr>
      <w:hyperlink w:anchor="_Toc8648765" w:history="1">
        <w:r w:rsidR="005445B7" w:rsidRPr="005445B7">
          <w:rPr>
            <w:rStyle w:val="afff2"/>
            <w:rFonts w:ascii="Times New Roman" w:hAnsi="Times New Roman"/>
            <w:sz w:val="20"/>
            <w:szCs w:val="20"/>
            <w:lang w:val="ru-RU"/>
          </w:rPr>
          <w:t>1.7</w:t>
        </w:r>
        <w:r w:rsidR="005445B7" w:rsidRPr="00D64135">
          <w:rPr>
            <w:rFonts w:ascii="Times New Roman" w:hAnsi="Times New Roman"/>
            <w:sz w:val="20"/>
            <w:szCs w:val="20"/>
            <w:lang w:val="ru-RU"/>
          </w:rPr>
          <w:tab/>
        </w:r>
        <w:r w:rsidR="005445B7" w:rsidRPr="005445B7">
          <w:rPr>
            <w:rStyle w:val="afff2"/>
            <w:rFonts w:ascii="Times New Roman" w:hAnsi="Times New Roman"/>
            <w:sz w:val="20"/>
            <w:szCs w:val="20"/>
            <w:lang w:val="ru-RU"/>
          </w:rPr>
          <w:t>Электронная модель перспективной системы теплоснабжения</w:t>
        </w:r>
        <w:r w:rsidR="005445B7" w:rsidRPr="005445B7">
          <w:rPr>
            <w:rFonts w:ascii="Times New Roman" w:hAnsi="Times New Roman"/>
            <w:webHidden/>
            <w:sz w:val="20"/>
            <w:szCs w:val="20"/>
          </w:rPr>
          <w:tab/>
        </w:r>
        <w:r w:rsidR="005445B7" w:rsidRPr="005445B7">
          <w:rPr>
            <w:rFonts w:ascii="Times New Roman" w:hAnsi="Times New Roman"/>
            <w:webHidden/>
            <w:sz w:val="20"/>
            <w:szCs w:val="20"/>
          </w:rPr>
          <w:fldChar w:fldCharType="begin"/>
        </w:r>
        <w:r w:rsidR="005445B7" w:rsidRPr="005445B7">
          <w:rPr>
            <w:rFonts w:ascii="Times New Roman" w:hAnsi="Times New Roman"/>
            <w:webHidden/>
            <w:sz w:val="20"/>
            <w:szCs w:val="20"/>
          </w:rPr>
          <w:instrText xml:space="preserve"> PAGEREF _Toc8648765 \h </w:instrText>
        </w:r>
        <w:r w:rsidR="005445B7" w:rsidRPr="005445B7">
          <w:rPr>
            <w:rFonts w:ascii="Times New Roman" w:hAnsi="Times New Roman"/>
            <w:webHidden/>
            <w:sz w:val="20"/>
            <w:szCs w:val="20"/>
          </w:rPr>
        </w:r>
        <w:r w:rsidR="005445B7" w:rsidRPr="005445B7">
          <w:rPr>
            <w:rFonts w:ascii="Times New Roman" w:hAnsi="Times New Roman"/>
            <w:webHidden/>
            <w:sz w:val="20"/>
            <w:szCs w:val="20"/>
          </w:rPr>
          <w:fldChar w:fldCharType="separate"/>
        </w:r>
        <w:r w:rsidR="004A485B">
          <w:rPr>
            <w:rFonts w:ascii="Times New Roman" w:hAnsi="Times New Roman"/>
            <w:webHidden/>
            <w:sz w:val="20"/>
            <w:szCs w:val="20"/>
          </w:rPr>
          <w:t>28</w:t>
        </w:r>
        <w:r w:rsidR="005445B7" w:rsidRPr="005445B7">
          <w:rPr>
            <w:rFonts w:ascii="Times New Roman" w:hAnsi="Times New Roman"/>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66" w:history="1">
        <w:r w:rsidR="005445B7" w:rsidRPr="005445B7">
          <w:rPr>
            <w:rStyle w:val="afff2"/>
            <w:rFonts w:ascii="Times New Roman" w:hAnsi="Times New Roman"/>
            <w:b w:val="0"/>
            <w:noProof/>
            <w:sz w:val="20"/>
            <w:szCs w:val="20"/>
            <w:lang w:val="ru-RU"/>
          </w:rPr>
          <w:t>2.</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Паспортизация объектов системы теплоснабжения</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_Toc8648766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29</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67" w:history="1">
        <w:r w:rsidR="005445B7" w:rsidRPr="005445B7">
          <w:rPr>
            <w:rStyle w:val="afff2"/>
            <w:rFonts w:ascii="Times New Roman" w:hAnsi="Times New Roman"/>
            <w:b w:val="0"/>
            <w:noProof/>
            <w:sz w:val="20"/>
            <w:szCs w:val="20"/>
            <w:lang w:val="ru-RU"/>
          </w:rPr>
          <w:t>3.</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Паспортизация и описание расчетных единиц территориального деления, включая административное</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_Toc8648767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32</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68" w:history="1">
        <w:r w:rsidR="005445B7" w:rsidRPr="005445B7">
          <w:rPr>
            <w:rStyle w:val="afff2"/>
            <w:rFonts w:ascii="Times New Roman" w:hAnsi="Times New Roman"/>
            <w:b w:val="0"/>
            <w:noProof/>
            <w:sz w:val="20"/>
            <w:szCs w:val="20"/>
            <w:lang w:val="ru-RU"/>
          </w:rPr>
          <w:t>4.</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_Toc8648768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33</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69" w:history="1">
        <w:r w:rsidR="005445B7" w:rsidRPr="005445B7">
          <w:rPr>
            <w:rStyle w:val="afff2"/>
            <w:rFonts w:ascii="Times New Roman" w:hAnsi="Times New Roman"/>
            <w:b w:val="0"/>
            <w:noProof/>
            <w:sz w:val="20"/>
            <w:szCs w:val="20"/>
            <w:lang w:val="ru-RU"/>
          </w:rPr>
          <w:t>5.</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_Toc8648769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33</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70" w:history="1">
        <w:r w:rsidR="005445B7" w:rsidRPr="005445B7">
          <w:rPr>
            <w:rStyle w:val="afff2"/>
            <w:rFonts w:ascii="Times New Roman" w:hAnsi="Times New Roman"/>
            <w:b w:val="0"/>
            <w:noProof/>
            <w:sz w:val="20"/>
            <w:szCs w:val="20"/>
            <w:lang w:val="ru-RU"/>
          </w:rPr>
          <w:t>6.</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Расчёт балансов тепловой энергии по источникам тепловой энергии и по территориальному признаку</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_Toc8648770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33</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71" w:history="1">
        <w:r w:rsidR="005445B7" w:rsidRPr="005445B7">
          <w:rPr>
            <w:rStyle w:val="afff2"/>
            <w:rFonts w:ascii="Times New Roman" w:hAnsi="Times New Roman"/>
            <w:b w:val="0"/>
            <w:noProof/>
            <w:sz w:val="20"/>
            <w:szCs w:val="20"/>
            <w:lang w:val="ru-RU"/>
          </w:rPr>
          <w:t>7.</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Расчёт потерь тепловой энергии через изоляцию и с утечками теплоносителя</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_Toc8648771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34</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72" w:history="1">
        <w:r w:rsidR="005445B7" w:rsidRPr="005445B7">
          <w:rPr>
            <w:rStyle w:val="afff2"/>
            <w:rFonts w:ascii="Times New Roman" w:hAnsi="Times New Roman"/>
            <w:b w:val="0"/>
            <w:noProof/>
            <w:sz w:val="20"/>
            <w:szCs w:val="20"/>
            <w:lang w:val="ru-RU"/>
          </w:rPr>
          <w:t>8.</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Расчёт показателей надёжности теплоснабжения</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_Toc8648772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34</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73" w:history="1">
        <w:r w:rsidR="005445B7" w:rsidRPr="005445B7">
          <w:rPr>
            <w:rStyle w:val="afff2"/>
            <w:rFonts w:ascii="Times New Roman" w:hAnsi="Times New Roman"/>
            <w:b w:val="0"/>
            <w:noProof/>
            <w:sz w:val="20"/>
            <w:szCs w:val="20"/>
            <w:lang w:val="ru-RU"/>
          </w:rPr>
          <w:t>9.</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_Toc8648773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35</w:t>
        </w:r>
        <w:r w:rsidR="005445B7" w:rsidRPr="005445B7">
          <w:rPr>
            <w:rFonts w:ascii="Times New Roman" w:hAnsi="Times New Roman" w:cs="Times New Roman"/>
            <w:b w:val="0"/>
            <w:noProof/>
            <w:webHidden/>
            <w:sz w:val="20"/>
            <w:szCs w:val="20"/>
          </w:rPr>
          <w:fldChar w:fldCharType="end"/>
        </w:r>
      </w:hyperlink>
    </w:p>
    <w:p w:rsidR="005445B7" w:rsidRPr="00D64135" w:rsidRDefault="00FF43E3">
      <w:pPr>
        <w:pStyle w:val="2a"/>
        <w:rPr>
          <w:rFonts w:ascii="Times New Roman" w:hAnsi="Times New Roman" w:cs="Times New Roman"/>
          <w:b w:val="0"/>
          <w:bCs w:val="0"/>
          <w:noProof/>
          <w:sz w:val="20"/>
          <w:szCs w:val="20"/>
          <w:lang w:val="ru-RU" w:eastAsia="ru-RU"/>
        </w:rPr>
      </w:pPr>
      <w:hyperlink w:anchor="_Toc8648774" w:history="1">
        <w:r w:rsidR="005445B7" w:rsidRPr="005445B7">
          <w:rPr>
            <w:rStyle w:val="afff2"/>
            <w:rFonts w:ascii="Times New Roman" w:hAnsi="Times New Roman"/>
            <w:b w:val="0"/>
            <w:noProof/>
            <w:sz w:val="20"/>
            <w:szCs w:val="20"/>
            <w:lang w:val="ru-RU"/>
          </w:rPr>
          <w:t>10.</w:t>
        </w:r>
        <w:r w:rsidR="005445B7" w:rsidRPr="00D64135">
          <w:rPr>
            <w:rFonts w:ascii="Times New Roman" w:hAnsi="Times New Roman" w:cs="Times New Roman"/>
            <w:b w:val="0"/>
            <w:bCs w:val="0"/>
            <w:noProof/>
            <w:sz w:val="20"/>
            <w:szCs w:val="20"/>
            <w:lang w:val="ru-RU" w:eastAsia="ru-RU"/>
          </w:rPr>
          <w:tab/>
        </w:r>
        <w:r w:rsidR="005445B7" w:rsidRPr="005445B7">
          <w:rPr>
            <w:rStyle w:val="afff2"/>
            <w:rFonts w:ascii="Times New Roman" w:hAnsi="Times New Roman"/>
            <w:b w:val="0"/>
            <w:noProof/>
            <w:sz w:val="20"/>
            <w:szCs w:val="20"/>
            <w:lang w:val="ru-RU"/>
          </w:rPr>
          <w:t>Сравнительные пьезометрические графики для разработки и анализа сценариев перспективного развития тепловых сетей</w:t>
        </w:r>
        <w:r w:rsidR="005445B7" w:rsidRPr="005445B7">
          <w:rPr>
            <w:rFonts w:ascii="Times New Roman" w:hAnsi="Times New Roman" w:cs="Times New Roman"/>
            <w:b w:val="0"/>
            <w:noProof/>
            <w:webHidden/>
            <w:sz w:val="20"/>
            <w:szCs w:val="20"/>
          </w:rPr>
          <w:tab/>
        </w:r>
        <w:r w:rsidR="005445B7" w:rsidRPr="005445B7">
          <w:rPr>
            <w:rFonts w:ascii="Times New Roman" w:hAnsi="Times New Roman" w:cs="Times New Roman"/>
            <w:b w:val="0"/>
            <w:noProof/>
            <w:webHidden/>
            <w:sz w:val="20"/>
            <w:szCs w:val="20"/>
          </w:rPr>
          <w:fldChar w:fldCharType="begin"/>
        </w:r>
        <w:r w:rsidR="005445B7" w:rsidRPr="005445B7">
          <w:rPr>
            <w:rFonts w:ascii="Times New Roman" w:hAnsi="Times New Roman" w:cs="Times New Roman"/>
            <w:b w:val="0"/>
            <w:noProof/>
            <w:webHidden/>
            <w:sz w:val="20"/>
            <w:szCs w:val="20"/>
          </w:rPr>
          <w:instrText xml:space="preserve"> PAGEREF _Toc8648774 \h </w:instrText>
        </w:r>
        <w:r w:rsidR="005445B7" w:rsidRPr="005445B7">
          <w:rPr>
            <w:rFonts w:ascii="Times New Roman" w:hAnsi="Times New Roman" w:cs="Times New Roman"/>
            <w:b w:val="0"/>
            <w:noProof/>
            <w:webHidden/>
            <w:sz w:val="20"/>
            <w:szCs w:val="20"/>
          </w:rPr>
        </w:r>
        <w:r w:rsidR="005445B7" w:rsidRPr="005445B7">
          <w:rPr>
            <w:rFonts w:ascii="Times New Roman" w:hAnsi="Times New Roman" w:cs="Times New Roman"/>
            <w:b w:val="0"/>
            <w:noProof/>
            <w:webHidden/>
            <w:sz w:val="20"/>
            <w:szCs w:val="20"/>
          </w:rPr>
          <w:fldChar w:fldCharType="separate"/>
        </w:r>
        <w:r w:rsidR="004A485B">
          <w:rPr>
            <w:rFonts w:ascii="Times New Roman" w:hAnsi="Times New Roman" w:cs="Times New Roman"/>
            <w:b w:val="0"/>
            <w:noProof/>
            <w:webHidden/>
            <w:sz w:val="20"/>
            <w:szCs w:val="20"/>
          </w:rPr>
          <w:t>35</w:t>
        </w:r>
        <w:r w:rsidR="005445B7" w:rsidRPr="005445B7">
          <w:rPr>
            <w:rFonts w:ascii="Times New Roman" w:hAnsi="Times New Roman" w:cs="Times New Roman"/>
            <w:b w:val="0"/>
            <w:noProof/>
            <w:webHidden/>
            <w:sz w:val="20"/>
            <w:szCs w:val="20"/>
          </w:rPr>
          <w:fldChar w:fldCharType="end"/>
        </w:r>
      </w:hyperlink>
    </w:p>
    <w:p w:rsidR="007428F2" w:rsidRDefault="00E02507" w:rsidP="007428F2">
      <w:pPr>
        <w:sectPr w:rsidR="007428F2" w:rsidSect="007428F2">
          <w:footerReference w:type="even" r:id="rId12"/>
          <w:pgSz w:w="11920" w:h="16840"/>
          <w:pgMar w:top="851" w:right="1134" w:bottom="1134" w:left="1701" w:header="720" w:footer="283" w:gutter="0"/>
          <w:cols w:space="720"/>
          <w:docGrid w:linePitch="360"/>
        </w:sectPr>
      </w:pPr>
      <w:r w:rsidRPr="005445B7">
        <w:rPr>
          <w:rFonts w:ascii="Times New Roman" w:hAnsi="Times New Roman"/>
          <w:sz w:val="20"/>
          <w:szCs w:val="20"/>
        </w:rPr>
        <w:fldChar w:fldCharType="end"/>
      </w:r>
    </w:p>
    <w:p w:rsidR="007428F2" w:rsidRPr="007428F2" w:rsidRDefault="007428F2" w:rsidP="007428F2">
      <w:pPr>
        <w:keepNext/>
        <w:pBdr>
          <w:top w:val="single" w:sz="48" w:space="3" w:color="FFFFFF"/>
          <w:left w:val="single" w:sz="6" w:space="3" w:color="FFFFFF"/>
          <w:bottom w:val="single" w:sz="6" w:space="3" w:color="FFFFFF"/>
        </w:pBdr>
        <w:spacing w:line="240" w:lineRule="auto"/>
        <w:ind w:firstLine="709"/>
        <w:outlineLvl w:val="0"/>
        <w:rPr>
          <w:rFonts w:ascii="Times New Roman" w:hAnsi="Times New Roman"/>
          <w:b/>
          <w:sz w:val="32"/>
          <w:szCs w:val="32"/>
          <w:lang w:val="ru-RU"/>
        </w:rPr>
      </w:pPr>
      <w:bookmarkStart w:id="4" w:name="_Toc366592792"/>
      <w:bookmarkStart w:id="5" w:name="_Toc512503863"/>
      <w:bookmarkStart w:id="6" w:name="_Toc8648743"/>
      <w:r w:rsidRPr="007428F2">
        <w:rPr>
          <w:rFonts w:ascii="Times New Roman" w:hAnsi="Times New Roman"/>
          <w:b/>
          <w:sz w:val="32"/>
          <w:szCs w:val="32"/>
          <w:lang w:val="ru-RU"/>
        </w:rPr>
        <w:lastRenderedPageBreak/>
        <w:t xml:space="preserve">Общие сведения о разработанной электронной модели системы теплоснабжения </w:t>
      </w:r>
      <w:r w:rsidR="00FF43E3">
        <w:rPr>
          <w:rFonts w:ascii="Times New Roman" w:hAnsi="Times New Roman"/>
          <w:b/>
          <w:sz w:val="32"/>
          <w:szCs w:val="32"/>
          <w:lang w:val="ru-RU"/>
        </w:rPr>
        <w:t>Златоустовского городского округа</w:t>
      </w:r>
      <w:bookmarkEnd w:id="4"/>
      <w:bookmarkEnd w:id="5"/>
      <w:bookmarkEnd w:id="6"/>
    </w:p>
    <w:p w:rsidR="007428F2" w:rsidRPr="007428F2" w:rsidRDefault="007428F2" w:rsidP="007428F2">
      <w:pPr>
        <w:spacing w:line="240" w:lineRule="auto"/>
        <w:ind w:firstLine="709"/>
        <w:rPr>
          <w:rFonts w:ascii="Times New Roman" w:hAnsi="Times New Roman"/>
          <w:spacing w:val="-5"/>
          <w:kern w:val="28"/>
          <w:lang w:val="ru-RU" w:eastAsia="ru-RU"/>
        </w:rPr>
      </w:pPr>
      <w:r w:rsidRPr="007428F2">
        <w:rPr>
          <w:rFonts w:ascii="Times New Roman" w:hAnsi="Times New Roman"/>
          <w:spacing w:val="-5"/>
          <w:kern w:val="28"/>
          <w:lang w:val="ru-RU" w:eastAsia="ru-RU"/>
        </w:rPr>
        <w:t xml:space="preserve">Электронная модель системы теплоснабжения </w:t>
      </w:r>
      <w:r w:rsidR="00FF43E3">
        <w:rPr>
          <w:rFonts w:ascii="Times New Roman" w:hAnsi="Times New Roman"/>
          <w:spacing w:val="-5"/>
          <w:kern w:val="28"/>
          <w:lang w:val="ru-RU" w:eastAsia="ru-RU"/>
        </w:rPr>
        <w:t>Златоустовского городского округа</w:t>
      </w:r>
      <w:r w:rsidRPr="007428F2">
        <w:rPr>
          <w:rFonts w:ascii="Times New Roman" w:hAnsi="Times New Roman"/>
          <w:spacing w:val="-5"/>
          <w:kern w:val="28"/>
          <w:lang w:val="ru-RU" w:eastAsia="ru-RU"/>
        </w:rPr>
        <w:t xml:space="preserve"> (далее по тексту ЭМ) разрабатывалась в целях:</w:t>
      </w:r>
    </w:p>
    <w:p w:rsidR="007428F2" w:rsidRPr="007428F2" w:rsidRDefault="007428F2" w:rsidP="00627242">
      <w:pPr>
        <w:widowControl w:val="0"/>
        <w:numPr>
          <w:ilvl w:val="0"/>
          <w:numId w:val="32"/>
        </w:numPr>
        <w:tabs>
          <w:tab w:val="num" w:pos="1418"/>
        </w:tabs>
        <w:adjustRightInd w:val="0"/>
        <w:spacing w:before="120" w:after="120" w:line="240" w:lineRule="auto"/>
        <w:ind w:left="0" w:firstLine="709"/>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обеспечения соблюдения требований Постановления Правительства РФ от 22 февраля 2012 г. №154 «О требованиях к схемам теплоснабжения, порядку их разработки и утверждения»</w:t>
      </w:r>
      <w:r>
        <w:rPr>
          <w:rFonts w:ascii="Times New Roman" w:hAnsi="Times New Roman"/>
          <w:snapToGrid w:val="0"/>
          <w:szCs w:val="24"/>
          <w:lang w:val="ru-RU" w:eastAsia="ru-RU"/>
        </w:rPr>
        <w:t xml:space="preserve"> </w:t>
      </w:r>
      <w:r>
        <w:rPr>
          <w:rFonts w:ascii="Times New Roman" w:eastAsia="Calibri" w:hAnsi="Times New Roman"/>
          <w:szCs w:val="24"/>
          <w:lang w:val="ru-RU"/>
        </w:rPr>
        <w:t>(с учетом ПП РФ от 16.03.2019 г. №276)</w:t>
      </w:r>
      <w:r w:rsidRPr="007428F2">
        <w:rPr>
          <w:rFonts w:ascii="Times New Roman" w:hAnsi="Times New Roman"/>
          <w:snapToGrid w:val="0"/>
          <w:szCs w:val="24"/>
          <w:lang w:val="ru-RU" w:eastAsia="ru-RU"/>
        </w:rPr>
        <w:t xml:space="preserve"> в части обязательности создания электронной модели системы теплоснабжения при разработке Схемы теплоснабжения для муниципального образования с численностью населения 100 тыс. человек и более;</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проведения единой политики в организации текущей деятельности предприятий и в перспективном развитии всей системы теплоснабжения города;</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обеспечения устойчивого градостроительного развития города;</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разработки мер для повышения надежности системы теплоснабжения города;</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минимизации вероятности возникновения аварийных ситуаций в системе теплоснабжения;</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 xml:space="preserve">создания единой информационной платформы для обеспечения мониторинга развития. </w:t>
      </w:r>
    </w:p>
    <w:p w:rsidR="007428F2" w:rsidRPr="007428F2" w:rsidRDefault="007428F2" w:rsidP="007428F2">
      <w:pPr>
        <w:spacing w:line="240" w:lineRule="auto"/>
        <w:ind w:firstLine="567"/>
        <w:rPr>
          <w:rFonts w:ascii="Times New Roman" w:hAnsi="Times New Roman"/>
          <w:spacing w:val="-5"/>
          <w:kern w:val="28"/>
          <w:lang w:val="ru-RU" w:eastAsia="ru-RU"/>
        </w:rPr>
      </w:pP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качестве базового программного обеспечения для реализации создания Электронной модели системы теплоснабжения города был выбран программно-расчетный комплекс ZULU.</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Разработанная электронная модель предназначена для решения следующих задач:</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создание общегородской электронной схемы существующих и перспективных тепловых сетей</w:t>
      </w:r>
      <w:r w:rsidR="00FF43E3">
        <w:rPr>
          <w:rFonts w:ascii="Times New Roman" w:hAnsi="Times New Roman"/>
          <w:snapToGrid w:val="0"/>
          <w:szCs w:val="24"/>
          <w:lang w:val="ru-RU" w:eastAsia="ru-RU"/>
        </w:rPr>
        <w:t>,</w:t>
      </w:r>
      <w:r w:rsidRPr="007428F2">
        <w:rPr>
          <w:rFonts w:ascii="Times New Roman" w:hAnsi="Times New Roman"/>
          <w:snapToGrid w:val="0"/>
          <w:szCs w:val="24"/>
          <w:lang w:val="ru-RU" w:eastAsia="ru-RU"/>
        </w:rPr>
        <w:t xml:space="preserve"> и объектов системы теплоснабжения </w:t>
      </w:r>
      <w:r w:rsidR="00FF43E3">
        <w:rPr>
          <w:rFonts w:ascii="Times New Roman" w:hAnsi="Times New Roman"/>
          <w:snapToGrid w:val="0"/>
          <w:szCs w:val="24"/>
          <w:lang w:val="ru-RU" w:eastAsia="ru-RU"/>
        </w:rPr>
        <w:t>Златоустовского городского округа</w:t>
      </w:r>
      <w:r w:rsidRPr="007428F2">
        <w:rPr>
          <w:rFonts w:ascii="Times New Roman" w:hAnsi="Times New Roman"/>
          <w:snapToGrid w:val="0"/>
          <w:szCs w:val="24"/>
          <w:lang w:val="ru-RU" w:eastAsia="ru-RU"/>
        </w:rPr>
        <w:t>, привязанных к электронной карте города;</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оптимизация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w:t>
      </w:r>
      <w:r w:rsidR="00FF43E3">
        <w:rPr>
          <w:rFonts w:ascii="Times New Roman" w:hAnsi="Times New Roman"/>
          <w:snapToGrid w:val="0"/>
          <w:szCs w:val="24"/>
          <w:lang w:val="ru-RU" w:eastAsia="ru-RU"/>
        </w:rPr>
        <w:t>,</w:t>
      </w:r>
      <w:r w:rsidRPr="007428F2">
        <w:rPr>
          <w:rFonts w:ascii="Times New Roman" w:hAnsi="Times New Roman"/>
          <w:snapToGrid w:val="0"/>
          <w:szCs w:val="24"/>
          <w:lang w:val="ru-RU" w:eastAsia="ru-RU"/>
        </w:rPr>
        <w:t xml:space="preserve"> проектируемых и реконструируемых тепловых сетей и теплосетевых объектов и т.д.);</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оперативное моделирование обеспечения тепловой энергией потребителей при аварийных ситуациях;</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оперативное получение информационных выборок, справок, отчетов по системе в целом по системе теплоснабжения города и по отдельным ее элементам;</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bookmarkStart w:id="7" w:name="_Toc238544301"/>
      <w:bookmarkStart w:id="8" w:name="_Toc239152778"/>
      <w:bookmarkStart w:id="9" w:name="_Toc243381213"/>
      <w:r w:rsidRPr="007428F2">
        <w:rPr>
          <w:rFonts w:ascii="Times New Roman" w:hAnsi="Times New Roman"/>
          <w:snapToGrid w:val="0"/>
          <w:szCs w:val="24"/>
          <w:lang w:val="ru-RU" w:eastAsia="ru-RU"/>
        </w:rPr>
        <w:t xml:space="preserve">мониторинг развития системы теплоснабжения </w:t>
      </w:r>
      <w:r w:rsidR="00FF43E3">
        <w:rPr>
          <w:rFonts w:ascii="Times New Roman" w:hAnsi="Times New Roman"/>
          <w:snapToGrid w:val="0"/>
          <w:szCs w:val="24"/>
          <w:lang w:val="ru-RU" w:eastAsia="ru-RU"/>
        </w:rPr>
        <w:t>Златоустовского городского округа</w:t>
      </w:r>
      <w:r w:rsidRPr="007428F2">
        <w:rPr>
          <w:rFonts w:ascii="Times New Roman" w:hAnsi="Times New Roman"/>
          <w:snapToGrid w:val="0"/>
          <w:szCs w:val="24"/>
          <w:lang w:val="ru-RU" w:eastAsia="ru-RU"/>
        </w:rPr>
        <w:t>;</w:t>
      </w:r>
    </w:p>
    <w:p w:rsidR="007428F2" w:rsidRPr="007428F2" w:rsidRDefault="007428F2" w:rsidP="00627242">
      <w:pPr>
        <w:widowControl w:val="0"/>
        <w:numPr>
          <w:ilvl w:val="0"/>
          <w:numId w:val="32"/>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lastRenderedPageBreak/>
        <w:t xml:space="preserve">обеспечение ежегодной актуализации Схемы теплоснабжения </w:t>
      </w:r>
      <w:r w:rsidR="00FF43E3">
        <w:rPr>
          <w:rFonts w:ascii="Times New Roman" w:hAnsi="Times New Roman"/>
          <w:snapToGrid w:val="0"/>
          <w:szCs w:val="24"/>
          <w:lang w:val="ru-RU" w:eastAsia="ru-RU"/>
        </w:rPr>
        <w:t>Златоустовского городского округа</w:t>
      </w:r>
      <w:r w:rsidRPr="007428F2">
        <w:rPr>
          <w:rFonts w:ascii="Times New Roman" w:hAnsi="Times New Roman"/>
          <w:snapToGrid w:val="0"/>
          <w:szCs w:val="24"/>
          <w:lang w:val="ru-RU" w:eastAsia="ru-RU"/>
        </w:rPr>
        <w:t xml:space="preserve"> в соответствии с ФЗ-190 «О теплоснабжении» и Постановлением Правительства РФ №154.</w:t>
      </w:r>
      <w:bookmarkEnd w:id="7"/>
      <w:bookmarkEnd w:id="8"/>
      <w:bookmarkEnd w:id="9"/>
    </w:p>
    <w:p w:rsidR="007428F2" w:rsidRPr="007428F2" w:rsidRDefault="007428F2" w:rsidP="007428F2">
      <w:pPr>
        <w:spacing w:before="120" w:after="120" w:line="240" w:lineRule="auto"/>
        <w:ind w:left="1418" w:hanging="567"/>
        <w:rPr>
          <w:rFonts w:ascii="Times New Roman" w:hAnsi="Times New Roman"/>
          <w:snapToGrid w:val="0"/>
          <w:szCs w:val="24"/>
          <w:lang w:val="ru-RU" w:eastAsia="ru-RU"/>
        </w:rPr>
      </w:pP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 xml:space="preserve">Электронная модель систем теплоснабжения </w:t>
      </w:r>
      <w:r w:rsidR="00FF43E3">
        <w:rPr>
          <w:rFonts w:ascii="Times New Roman" w:hAnsi="Times New Roman"/>
          <w:spacing w:val="-5"/>
          <w:kern w:val="28"/>
          <w:lang w:val="ru-RU" w:eastAsia="ru-RU"/>
        </w:rPr>
        <w:t>Златоустовского городского округа</w:t>
      </w:r>
      <w:r w:rsidRPr="007428F2">
        <w:rPr>
          <w:rFonts w:ascii="Times New Roman" w:hAnsi="Times New Roman"/>
          <w:spacing w:val="-5"/>
          <w:kern w:val="28"/>
          <w:lang w:val="ru-RU" w:eastAsia="ru-RU"/>
        </w:rPr>
        <w:t xml:space="preserve">, разработанная на базе программного комплекса </w:t>
      </w:r>
      <w:r w:rsidRPr="007428F2">
        <w:rPr>
          <w:rFonts w:ascii="Times New Roman" w:hAnsi="Times New Roman"/>
          <w:spacing w:val="-5"/>
          <w:kern w:val="28"/>
          <w:lang w:eastAsia="ru-RU"/>
        </w:rPr>
        <w:t>ZULU</w:t>
      </w:r>
      <w:r w:rsidRPr="007428F2">
        <w:rPr>
          <w:rFonts w:ascii="Times New Roman" w:hAnsi="Times New Roman"/>
          <w:spacing w:val="-5"/>
          <w:kern w:val="28"/>
          <w:lang w:val="ru-RU" w:eastAsia="ru-RU"/>
        </w:rPr>
        <w:t>, обеспечивает выполнение всех требований, предъявляемых к электронным моделям в соответствии с Постановлением Правительства РФ № 154 от 22.02.2012 г.</w:t>
      </w:r>
      <w:r>
        <w:rPr>
          <w:rFonts w:ascii="Times New Roman" w:hAnsi="Times New Roman"/>
          <w:spacing w:val="-5"/>
          <w:kern w:val="28"/>
          <w:lang w:val="ru-RU" w:eastAsia="ru-RU"/>
        </w:rPr>
        <w:t xml:space="preserve"> </w:t>
      </w:r>
      <w:r>
        <w:rPr>
          <w:rFonts w:ascii="Times New Roman" w:eastAsia="Calibri" w:hAnsi="Times New Roman"/>
          <w:szCs w:val="24"/>
          <w:lang w:val="ru-RU"/>
        </w:rPr>
        <w:t>(с учетом ПП РФ от 16.03.2019 г. №276)</w:t>
      </w:r>
      <w:r w:rsidRPr="007428F2">
        <w:rPr>
          <w:rFonts w:ascii="Times New Roman" w:hAnsi="Times New Roman"/>
          <w:spacing w:val="-5"/>
          <w:kern w:val="28"/>
          <w:lang w:val="ru-RU" w:eastAsia="ru-RU"/>
        </w:rPr>
        <w:t>:</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б) паспортизацию объектов системы теплоснабжения;</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паспортизацию и описание расчетных единиц территориального деления, включая административное;</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е) расчет балансов тепловой энергии по источникам тепловой энергии и по территориальному признаку;</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ж) расчет потерь тепловой энергии через изоляцию и с утечками теплоносителя;</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з) расчет показателей надежности теплоснабжения;</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к) сравнительные пьезометрические графики для разработки и анализа сценариев перспективного развития тепловых сетей.</w:t>
      </w:r>
    </w:p>
    <w:p w:rsidR="007428F2" w:rsidRPr="007428F2" w:rsidRDefault="007428F2" w:rsidP="007428F2">
      <w:pPr>
        <w:spacing w:line="240" w:lineRule="auto"/>
        <w:ind w:firstLine="0"/>
        <w:jc w:val="left"/>
        <w:rPr>
          <w:rFonts w:ascii="Times New Roman" w:hAnsi="Times New Roman"/>
          <w:spacing w:val="-5"/>
          <w:kern w:val="28"/>
          <w:lang w:val="ru-RU" w:eastAsia="ru-RU"/>
        </w:rPr>
      </w:pPr>
      <w:r w:rsidRPr="007428F2">
        <w:rPr>
          <w:rFonts w:ascii="Times New Roman" w:hAnsi="Times New Roman"/>
          <w:spacing w:val="-5"/>
          <w:kern w:val="28"/>
          <w:lang w:val="ru-RU" w:eastAsia="ru-RU"/>
        </w:rPr>
        <w:br w:type="page"/>
      </w:r>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0" w:name="_Toc363116643"/>
      <w:bookmarkStart w:id="11" w:name="_Toc366592793"/>
      <w:bookmarkStart w:id="12" w:name="_Toc512503864"/>
      <w:bookmarkStart w:id="13" w:name="_Toc8648744"/>
      <w:r w:rsidRPr="007428F2">
        <w:rPr>
          <w:rFonts w:ascii="Times New Roman" w:hAnsi="Times New Roman"/>
          <w:b/>
          <w:sz w:val="32"/>
          <w:szCs w:val="32"/>
          <w:lang w:val="ru-RU"/>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bookmarkEnd w:id="10"/>
      <w:bookmarkEnd w:id="11"/>
      <w:bookmarkEnd w:id="12"/>
      <w:bookmarkEnd w:id="13"/>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4" w:name="_Toc366592794"/>
      <w:bookmarkStart w:id="15" w:name="_Toc512503865"/>
      <w:bookmarkStart w:id="16" w:name="_Toc8648745"/>
      <w:r w:rsidRPr="007428F2">
        <w:rPr>
          <w:rFonts w:ascii="Times New Roman" w:hAnsi="Times New Roman"/>
          <w:b/>
          <w:sz w:val="28"/>
          <w:szCs w:val="28"/>
          <w:lang w:val="ru-RU"/>
        </w:rPr>
        <w:t>Описание программного комплекса ГИС «Zulu»</w:t>
      </w:r>
      <w:bookmarkEnd w:id="14"/>
      <w:bookmarkEnd w:id="15"/>
      <w:bookmarkEnd w:id="16"/>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7" w:name="_Toc366592795"/>
      <w:bookmarkStart w:id="18" w:name="_Toc512503866"/>
      <w:bookmarkStart w:id="19" w:name="_Toc8648746"/>
      <w:r w:rsidRPr="007428F2">
        <w:rPr>
          <w:rFonts w:ascii="Times New Roman" w:hAnsi="Times New Roman"/>
          <w:b/>
          <w:sz w:val="28"/>
          <w:szCs w:val="28"/>
          <w:lang w:val="ru-RU"/>
        </w:rPr>
        <w:t>Общие положения</w:t>
      </w:r>
      <w:bookmarkEnd w:id="17"/>
      <w:bookmarkEnd w:id="18"/>
      <w:bookmarkEnd w:id="19"/>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 xml:space="preserve">Электронная модель системы теплоснабжения </w:t>
      </w:r>
      <w:r w:rsidR="00FF43E3">
        <w:rPr>
          <w:rFonts w:ascii="Times New Roman" w:hAnsi="Times New Roman"/>
          <w:spacing w:val="-5"/>
          <w:kern w:val="28"/>
          <w:lang w:val="ru-RU" w:eastAsia="ru-RU"/>
        </w:rPr>
        <w:t>Златоустовского городского округа</w:t>
      </w:r>
      <w:r w:rsidRPr="007428F2">
        <w:rPr>
          <w:rFonts w:ascii="Times New Roman" w:hAnsi="Times New Roman"/>
          <w:spacing w:val="-5"/>
          <w:kern w:val="28"/>
          <w:lang w:val="ru-RU" w:eastAsia="ru-RU"/>
        </w:rPr>
        <w:t xml:space="preserve"> разрабатывалась на базе ранее разработанной системы диспетчеризации и мониторинга, установленной в МУП </w:t>
      </w:r>
      <w:r w:rsidR="00FF43E3">
        <w:rPr>
          <w:rFonts w:ascii="Times New Roman" w:hAnsi="Times New Roman"/>
          <w:spacing w:val="-5"/>
          <w:kern w:val="28"/>
          <w:lang w:val="ru-RU" w:eastAsia="ru-RU"/>
        </w:rPr>
        <w:t>Златоустовского городского округа</w:t>
      </w:r>
      <w:r w:rsidRPr="007428F2">
        <w:rPr>
          <w:rFonts w:ascii="Times New Roman" w:hAnsi="Times New Roman"/>
          <w:spacing w:val="-5"/>
          <w:kern w:val="28"/>
          <w:lang w:val="ru-RU" w:eastAsia="ru-RU"/>
        </w:rPr>
        <w:t xml:space="preserve"> «Теплоснабжение».</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качестве базового программного обеспечения для реализации создания Электронной модели системы теплоснабжения города был выбран программно-расчетный комплекс ZULU.</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данном разделе представлено краткое описание функциональных возможностей основных модулей программно-расчетного комплекса ZULU, необходимых для создания и дальнейшей эксплуатации ЭМ:</w:t>
      </w:r>
    </w:p>
    <w:p w:rsidR="007428F2" w:rsidRPr="007428F2" w:rsidRDefault="007428F2" w:rsidP="007428F2">
      <w:pPr>
        <w:widowControl w:val="0"/>
        <w:numPr>
          <w:ilvl w:val="0"/>
          <w:numId w:val="7"/>
        </w:numPr>
        <w:adjustRightInd w:val="0"/>
        <w:spacing w:before="120" w:after="120" w:line="240" w:lineRule="auto"/>
        <w:contextualSpacing/>
        <w:textAlignment w:val="baseline"/>
        <w:rPr>
          <w:rFonts w:ascii="Times New Roman" w:hAnsi="Times New Roman"/>
          <w:spacing w:val="-5"/>
          <w:kern w:val="28"/>
          <w:lang w:val="ru-RU" w:eastAsia="ru-RU"/>
        </w:rPr>
      </w:pPr>
      <w:r w:rsidRPr="007428F2">
        <w:rPr>
          <w:rFonts w:ascii="Times New Roman" w:hAnsi="Times New Roman"/>
          <w:spacing w:val="-5"/>
          <w:kern w:val="28"/>
          <w:lang w:val="ru-RU" w:eastAsia="ru-RU"/>
        </w:rPr>
        <w:t>сервер геоинформационной системы Zulu;</w:t>
      </w:r>
    </w:p>
    <w:p w:rsidR="007428F2" w:rsidRPr="007428F2" w:rsidRDefault="007428F2" w:rsidP="007428F2">
      <w:pPr>
        <w:widowControl w:val="0"/>
        <w:numPr>
          <w:ilvl w:val="0"/>
          <w:numId w:val="7"/>
        </w:numPr>
        <w:adjustRightInd w:val="0"/>
        <w:spacing w:before="120" w:after="120" w:line="240" w:lineRule="auto"/>
        <w:contextualSpacing/>
        <w:textAlignment w:val="baseline"/>
        <w:rPr>
          <w:rFonts w:ascii="Times New Roman" w:hAnsi="Times New Roman"/>
          <w:spacing w:val="-5"/>
          <w:kern w:val="28"/>
          <w:lang w:val="ru-RU" w:eastAsia="ru-RU"/>
        </w:rPr>
      </w:pPr>
      <w:r w:rsidRPr="007428F2">
        <w:rPr>
          <w:rFonts w:ascii="Times New Roman" w:hAnsi="Times New Roman"/>
          <w:spacing w:val="-5"/>
          <w:kern w:val="28"/>
          <w:lang w:val="ru-RU" w:eastAsia="ru-RU"/>
        </w:rPr>
        <w:t>инструментальная геоинформационная система ГИС Zulu;</w:t>
      </w:r>
    </w:p>
    <w:p w:rsidR="007428F2" w:rsidRPr="007428F2" w:rsidRDefault="007428F2" w:rsidP="007428F2">
      <w:pPr>
        <w:widowControl w:val="0"/>
        <w:numPr>
          <w:ilvl w:val="0"/>
          <w:numId w:val="7"/>
        </w:numPr>
        <w:adjustRightInd w:val="0"/>
        <w:spacing w:before="120" w:after="120" w:line="240" w:lineRule="auto"/>
        <w:contextualSpacing/>
        <w:textAlignment w:val="baseline"/>
        <w:rPr>
          <w:rFonts w:ascii="Times New Roman" w:hAnsi="Times New Roman"/>
          <w:spacing w:val="-5"/>
          <w:kern w:val="28"/>
          <w:lang w:val="ru-RU" w:eastAsia="ru-RU"/>
        </w:rPr>
      </w:pPr>
      <w:r w:rsidRPr="007428F2">
        <w:rPr>
          <w:rFonts w:ascii="Times New Roman" w:hAnsi="Times New Roman"/>
          <w:spacing w:val="-5"/>
          <w:kern w:val="28"/>
          <w:lang w:val="ru-RU" w:eastAsia="ru-RU"/>
        </w:rPr>
        <w:t>пакет расчетов сетей теплоснабжения Zulu Thermo;</w:t>
      </w:r>
    </w:p>
    <w:p w:rsidR="007428F2" w:rsidRPr="007428F2" w:rsidRDefault="007428F2" w:rsidP="007428F2">
      <w:pPr>
        <w:widowControl w:val="0"/>
        <w:numPr>
          <w:ilvl w:val="0"/>
          <w:numId w:val="7"/>
        </w:numPr>
        <w:adjustRightInd w:val="0"/>
        <w:spacing w:before="120" w:after="120" w:line="240" w:lineRule="auto"/>
        <w:contextualSpacing/>
        <w:textAlignment w:val="baseline"/>
        <w:rPr>
          <w:rFonts w:ascii="Times New Roman" w:hAnsi="Times New Roman"/>
          <w:spacing w:val="-5"/>
          <w:kern w:val="28"/>
          <w:lang w:val="ru-RU" w:eastAsia="ru-RU"/>
        </w:rPr>
      </w:pPr>
      <w:r w:rsidRPr="007428F2">
        <w:rPr>
          <w:rFonts w:ascii="Times New Roman" w:hAnsi="Times New Roman"/>
          <w:spacing w:val="-5"/>
          <w:kern w:val="28"/>
          <w:lang w:val="ru-RU" w:eastAsia="ru-RU"/>
        </w:rPr>
        <w:t>подпрограмма (модуль) «Пространственные запросы» разработанная для выполнения аналитических пространственных запросов семантическим базам данных объектов в целом по системе теплоснабжения.</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r w:rsidRPr="007428F2">
        <w:rPr>
          <w:rFonts w:ascii="Times New Roman" w:hAnsi="Times New Roman"/>
          <w:b/>
          <w:sz w:val="28"/>
          <w:szCs w:val="28"/>
          <w:lang w:val="ru-RU"/>
        </w:rPr>
        <w:t xml:space="preserve"> </w:t>
      </w:r>
      <w:bookmarkStart w:id="20" w:name="_Toc366592796"/>
      <w:bookmarkStart w:id="21" w:name="_Toc512503867"/>
      <w:bookmarkStart w:id="22" w:name="_Toc8648747"/>
      <w:r w:rsidRPr="007428F2">
        <w:rPr>
          <w:rFonts w:ascii="Times New Roman" w:hAnsi="Times New Roman"/>
          <w:b/>
          <w:sz w:val="28"/>
          <w:szCs w:val="28"/>
          <w:lang w:val="ru-RU"/>
        </w:rPr>
        <w:t>Сервер геоинформационной системы Zulu</w:t>
      </w:r>
      <w:bookmarkEnd w:id="20"/>
      <w:bookmarkEnd w:id="21"/>
      <w:bookmarkEnd w:id="22"/>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ZuluServer - сервер ГИС Zulu, предоставляющий возможность совместной многопользовательской работы с геоданными в локальной сети и глобальной сети Интернет.</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rsidR="007428F2" w:rsidRPr="007428F2" w:rsidRDefault="007428F2" w:rsidP="007428F2">
      <w:pPr>
        <w:widowControl w:val="0"/>
        <w:adjustRightInd w:val="0"/>
        <w:spacing w:line="240" w:lineRule="auto"/>
        <w:ind w:right="45" w:firstLine="567"/>
        <w:textAlignment w:val="baseline"/>
        <w:rPr>
          <w:rFonts w:eastAsia="Arial" w:cs="Arial"/>
          <w:spacing w:val="-4"/>
          <w:szCs w:val="24"/>
          <w:lang w:val="ru-RU"/>
        </w:rPr>
      </w:pPr>
    </w:p>
    <w:p w:rsidR="007428F2" w:rsidRPr="007428F2" w:rsidRDefault="009C0A6D" w:rsidP="007428F2">
      <w:pPr>
        <w:widowControl w:val="0"/>
        <w:adjustRightInd w:val="0"/>
        <w:spacing w:line="240" w:lineRule="auto"/>
        <w:ind w:firstLine="0"/>
        <w:jc w:val="center"/>
        <w:textAlignment w:val="baseline"/>
        <w:rPr>
          <w:rFonts w:eastAsia="Microsoft YaHei"/>
          <w:spacing w:val="-5"/>
          <w:sz w:val="22"/>
          <w:lang w:val="ru-RU"/>
        </w:rPr>
      </w:pPr>
      <w:r>
        <w:rPr>
          <w:rFonts w:eastAsia="Microsoft YaHei"/>
          <w:noProof/>
          <w:spacing w:val="-5"/>
          <w:sz w:val="22"/>
          <w:lang w:val="ru-RU" w:eastAsia="ru-RU"/>
        </w:rPr>
        <w:lastRenderedPageBreak/>
        <w:pict>
          <v:shape id="Рисунок 975" o:spid="_x0000_i1027" type="#_x0000_t75" style="width:442.9pt;height:334.05pt;visibility:visible;mso-wrap-style:square">
            <v:imagedata r:id="rId13" o:title=""/>
          </v:shape>
        </w:pict>
      </w:r>
    </w:p>
    <w:p w:rsidR="007428F2" w:rsidRPr="007428F2" w:rsidRDefault="007428F2" w:rsidP="007428F2">
      <w:pPr>
        <w:widowControl w:val="0"/>
        <w:adjustRightInd w:val="0"/>
        <w:spacing w:line="240" w:lineRule="auto"/>
        <w:ind w:firstLine="0"/>
        <w:jc w:val="center"/>
        <w:textAlignment w:val="baseline"/>
        <w:rPr>
          <w:rFonts w:ascii="Times New Roman" w:eastAsia="Microsoft YaHei" w:hAnsi="Times New Roman"/>
          <w:bCs/>
          <w:spacing w:val="-5"/>
          <w:sz w:val="18"/>
          <w:szCs w:val="18"/>
          <w:lang w:val="ru-RU"/>
        </w:rPr>
      </w:pPr>
      <w:bookmarkStart w:id="23" w:name="_Toc364751237"/>
      <w:bookmarkStart w:id="24" w:name="_Toc424736844"/>
      <w:bookmarkStart w:id="25" w:name="_Toc512956170"/>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1.1.2-1</w:t>
      </w:r>
      <w:r w:rsidRPr="007428F2">
        <w:rPr>
          <w:rFonts w:ascii="Times New Roman" w:eastAsia="Microsoft YaHei" w:hAnsi="Times New Roman"/>
          <w:bCs/>
          <w:spacing w:val="-5"/>
          <w:szCs w:val="18"/>
          <w:lang w:val="ru-RU"/>
        </w:rPr>
        <w:t xml:space="preserve"> - Встроенный клиент ГИС Zulu – ZuluServer</w:t>
      </w:r>
      <w:bookmarkEnd w:id="23"/>
      <w:bookmarkEnd w:id="24"/>
      <w:bookmarkEnd w:id="25"/>
    </w:p>
    <w:p w:rsidR="007428F2" w:rsidRPr="007428F2" w:rsidRDefault="007428F2" w:rsidP="007428F2">
      <w:pPr>
        <w:widowControl w:val="0"/>
        <w:adjustRightInd w:val="0"/>
        <w:spacing w:before="120" w:after="120" w:line="240" w:lineRule="auto"/>
        <w:ind w:firstLine="567"/>
        <w:textAlignment w:val="baseline"/>
        <w:rPr>
          <w:rFonts w:eastAsia="Microsoft YaHei"/>
          <w:spacing w:val="-5"/>
          <w:sz w:val="22"/>
          <w:lang w:val="ru-RU"/>
        </w:rPr>
      </w:pP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26" w:name="_Toc366592797"/>
      <w:bookmarkStart w:id="27" w:name="_Toc512503868"/>
      <w:bookmarkStart w:id="28" w:name="_Toc8648748"/>
      <w:r w:rsidRPr="007428F2">
        <w:rPr>
          <w:rFonts w:ascii="Times New Roman" w:hAnsi="Times New Roman"/>
          <w:b/>
          <w:sz w:val="28"/>
          <w:szCs w:val="28"/>
          <w:lang w:val="ru-RU"/>
        </w:rPr>
        <w:t>Особенности ZuluServer</w:t>
      </w:r>
      <w:bookmarkEnd w:id="26"/>
      <w:bookmarkEnd w:id="27"/>
      <w:bookmarkEnd w:id="28"/>
      <w:r w:rsidRPr="007428F2">
        <w:rPr>
          <w:rFonts w:ascii="Times New Roman" w:hAnsi="Times New Roman"/>
          <w:b/>
          <w:sz w:val="28"/>
          <w:szCs w:val="28"/>
          <w:lang w:val="ru-RU"/>
        </w:rPr>
        <w:t xml:space="preserve"> </w:t>
      </w: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Адресация данных</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ГИС Zulu в своей работе с данными использует путь к файлам слоев, карт, проектов и других, эти данные представляющим. Путь к файлу может быть локальным типа «C:\Zulu\Buildings.b00» или сетевым вида «\\server\C\Zulu\Buildings.b00». Для доступа же к данным на сервере, Zulu пользуется адресом ресурса URL (uniform resource 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rsidR="007428F2" w:rsidRPr="007428F2" w:rsidRDefault="007428F2" w:rsidP="007428F2">
      <w:pPr>
        <w:widowControl w:val="0"/>
        <w:adjustRightInd w:val="0"/>
        <w:spacing w:before="32" w:line="240" w:lineRule="auto"/>
        <w:ind w:right="45" w:firstLine="567"/>
        <w:textAlignment w:val="baseline"/>
        <w:rPr>
          <w:rFonts w:eastAsia="Arial" w:cs="Arial"/>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Наложение слоев с разных серверов</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Например, на карту местности в виде слоев, загруженных с удаленного сервера (допустим, из Интернета) можно наложить план предприятия с сервера</w:t>
      </w:r>
      <w:r w:rsidRPr="007428F2">
        <w:rPr>
          <w:rFonts w:eastAsia="Arial" w:cs="Arial"/>
          <w:spacing w:val="-4"/>
          <w:szCs w:val="24"/>
          <w:lang w:val="ru-RU"/>
        </w:rPr>
        <w:t xml:space="preserve"> </w:t>
      </w:r>
      <w:r w:rsidRPr="007428F2">
        <w:rPr>
          <w:rFonts w:ascii="Times New Roman" w:eastAsia="Arial" w:hAnsi="Times New Roman"/>
          <w:spacing w:val="-4"/>
          <w:szCs w:val="24"/>
          <w:lang w:val="ru-RU"/>
        </w:rPr>
        <w:t>данного предприятия, а поверх расположить схему инженерных коммуникаций, расположенную на клиентской машине.</w:t>
      </w:r>
    </w:p>
    <w:p w:rsidR="007428F2" w:rsidRPr="007428F2" w:rsidRDefault="007428F2" w:rsidP="007428F2">
      <w:pPr>
        <w:widowControl w:val="0"/>
        <w:adjustRightInd w:val="0"/>
        <w:spacing w:before="32" w:line="240" w:lineRule="auto"/>
        <w:ind w:right="45" w:firstLine="567"/>
        <w:textAlignment w:val="baseline"/>
        <w:rPr>
          <w:rFonts w:eastAsia="Arial" w:cs="Arial"/>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Многопользовательское редактирование</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7428F2" w:rsidRPr="007428F2" w:rsidRDefault="007428F2" w:rsidP="007428F2">
      <w:pPr>
        <w:widowControl w:val="0"/>
        <w:adjustRightInd w:val="0"/>
        <w:spacing w:before="32" w:line="240" w:lineRule="auto"/>
        <w:ind w:right="45" w:firstLine="567"/>
        <w:textAlignment w:val="baseline"/>
        <w:rPr>
          <w:rFonts w:eastAsia="Arial" w:cs="Arial"/>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Автоматическое обновление карты</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lastRenderedPageBreak/>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7428F2" w:rsidRPr="007428F2" w:rsidRDefault="007428F2" w:rsidP="007428F2">
      <w:pPr>
        <w:widowControl w:val="0"/>
        <w:adjustRightInd w:val="0"/>
        <w:spacing w:before="32" w:line="240" w:lineRule="auto"/>
        <w:ind w:right="45" w:firstLine="567"/>
        <w:textAlignment w:val="baseline"/>
        <w:rPr>
          <w:rFonts w:eastAsia="Arial" w:cs="Arial"/>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Публикация данных</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ZuluServer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Администрирование данных</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7428F2" w:rsidRPr="007428F2" w:rsidRDefault="007428F2" w:rsidP="007428F2">
      <w:pPr>
        <w:widowControl w:val="0"/>
        <w:adjustRightInd w:val="0"/>
        <w:spacing w:before="32" w:line="240" w:lineRule="auto"/>
        <w:ind w:right="45" w:firstLine="567"/>
        <w:textAlignment w:val="baseline"/>
        <w:rPr>
          <w:rFonts w:eastAsia="Arial" w:cs="Arial"/>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Web-службы WMS и WFS</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ZuluServer позволяет работать с данными сервера по спецификациям WMS 1.1.1, WMS 1.3.0 (Web Map Service) и WFS 1.0.0 (Web Feature Service) разработанными OGC (Open Geospatial Consortium).</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Web-служба WMS позволяет отображать слои и карты сервера на клиентах, поддерживающих спецификации WMS, в частности, Zulu, Google Earth, Google Api, Open Layers, Yandex Map, MapInfo, ArcGIS и др.</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Web-служба WFS обеспечивает доступ к векторной и семантической информации сервера для клиентов, поддерживающих данную спецификацию.</w:t>
      </w: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Пространственный фильтр к данным</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Если введено такое ограничение, то пользователь сможет отображать слои и оперировать данными только в пределах указанной области.</w:t>
      </w:r>
    </w:p>
    <w:p w:rsidR="007428F2" w:rsidRPr="007428F2" w:rsidRDefault="007428F2" w:rsidP="007428F2">
      <w:pPr>
        <w:widowControl w:val="0"/>
        <w:adjustRightInd w:val="0"/>
        <w:spacing w:before="32" w:line="240" w:lineRule="auto"/>
        <w:ind w:right="45" w:firstLine="567"/>
        <w:textAlignment w:val="baseline"/>
        <w:rPr>
          <w:rFonts w:eastAsia="Arial" w:cs="Arial"/>
          <w:spacing w:val="-4"/>
          <w:szCs w:val="24"/>
          <w:lang w:val="ru-RU"/>
        </w:rPr>
      </w:pPr>
    </w:p>
    <w:p w:rsidR="007428F2" w:rsidRPr="007428F2" w:rsidRDefault="007428F2" w:rsidP="007428F2">
      <w:pPr>
        <w:widowControl w:val="0"/>
        <w:adjustRightInd w:val="0"/>
        <w:spacing w:before="32" w:line="240" w:lineRule="auto"/>
        <w:ind w:right="45" w:firstLine="567"/>
        <w:textAlignment w:val="baseline"/>
        <w:rPr>
          <w:rFonts w:eastAsia="Arial" w:cs="Arial"/>
          <w:b/>
          <w:i/>
          <w:spacing w:val="-4"/>
          <w:szCs w:val="24"/>
          <w:lang w:val="ru-RU"/>
        </w:rPr>
      </w:pPr>
      <w:r w:rsidRPr="007428F2">
        <w:rPr>
          <w:rFonts w:eastAsia="Arial" w:cs="Arial"/>
          <w:b/>
          <w:i/>
          <w:spacing w:val="-4"/>
          <w:szCs w:val="24"/>
          <w:lang w:val="ru-RU"/>
        </w:rPr>
        <w:t>Авторизация Windows</w:t>
      </w:r>
    </w:p>
    <w:p w:rsidR="007428F2" w:rsidRPr="007428F2" w:rsidRDefault="007428F2" w:rsidP="007428F2">
      <w:pPr>
        <w:widowControl w:val="0"/>
        <w:adjustRightInd w:val="0"/>
        <w:spacing w:before="32" w:line="240" w:lineRule="auto"/>
        <w:ind w:right="45" w:firstLine="567"/>
        <w:textAlignment w:val="baseline"/>
        <w:rPr>
          <w:rFonts w:ascii="Times New Roman" w:eastAsia="Arial" w:hAnsi="Times New Roman"/>
          <w:spacing w:val="-4"/>
          <w:szCs w:val="24"/>
          <w:lang w:val="ru-RU"/>
        </w:rPr>
      </w:pPr>
      <w:r w:rsidRPr="007428F2">
        <w:rPr>
          <w:rFonts w:ascii="Times New Roman" w:eastAsia="Arial" w:hAnsi="Times New Roman"/>
          <w:spacing w:val="-4"/>
          <w:szCs w:val="24"/>
          <w:lang w:val="ru-RU"/>
        </w:rPr>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29" w:name="_Toc366592798"/>
      <w:bookmarkStart w:id="30" w:name="_Toc512503869"/>
      <w:bookmarkStart w:id="31" w:name="_Toc8648749"/>
      <w:r w:rsidRPr="007428F2">
        <w:rPr>
          <w:rFonts w:ascii="Times New Roman" w:hAnsi="Times New Roman"/>
          <w:b/>
          <w:sz w:val="28"/>
          <w:szCs w:val="28"/>
          <w:lang w:val="ru-RU"/>
        </w:rPr>
        <w:t>Инструментальная геоинформационная система ГИС Zulu</w:t>
      </w:r>
      <w:bookmarkEnd w:id="29"/>
      <w:bookmarkEnd w:id="30"/>
      <w:bookmarkEnd w:id="31"/>
      <w:r w:rsidRPr="007428F2">
        <w:rPr>
          <w:rFonts w:ascii="Times New Roman" w:hAnsi="Times New Roman"/>
          <w:b/>
          <w:sz w:val="28"/>
          <w:szCs w:val="28"/>
          <w:lang w:val="ru-RU"/>
        </w:rPr>
        <w:t xml:space="preserve"> </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ГИС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Геоинформационная система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С помощью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lastRenderedPageBreak/>
        <w:t xml:space="preserve">ГИС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позволяет импортировать данные из таких программ как </w:t>
      </w:r>
      <w:r w:rsidRPr="007428F2">
        <w:rPr>
          <w:rFonts w:ascii="Times New Roman" w:eastAsia="Microsoft YaHei" w:hAnsi="Times New Roman"/>
          <w:spacing w:val="-5"/>
          <w:szCs w:val="24"/>
          <w:lang w:eastAsia="ru-RU"/>
        </w:rPr>
        <w:t>Maplnfo</w:t>
      </w:r>
      <w:r w:rsidRPr="007428F2">
        <w:rPr>
          <w:rFonts w:ascii="Times New Roman" w:eastAsia="Microsoft YaHei" w:hAnsi="Times New Roman"/>
          <w:spacing w:val="-5"/>
          <w:szCs w:val="24"/>
          <w:lang w:val="ru-RU" w:eastAsia="ru-RU"/>
        </w:rPr>
        <w:t xml:space="preserve">, </w:t>
      </w:r>
      <w:r w:rsidRPr="007428F2">
        <w:rPr>
          <w:rFonts w:ascii="Times New Roman" w:eastAsia="Microsoft YaHei" w:hAnsi="Times New Roman"/>
          <w:spacing w:val="-5"/>
          <w:szCs w:val="24"/>
          <w:lang w:eastAsia="ru-RU"/>
        </w:rPr>
        <w:t>AutoCAD</w:t>
      </w:r>
      <w:r w:rsidRPr="007428F2">
        <w:rPr>
          <w:rFonts w:ascii="Times New Roman" w:eastAsia="Microsoft YaHei" w:hAnsi="Times New Roman"/>
          <w:spacing w:val="-5"/>
          <w:szCs w:val="24"/>
          <w:lang w:val="ru-RU" w:eastAsia="ru-RU"/>
        </w:rPr>
        <w:t xml:space="preserve"> </w:t>
      </w:r>
      <w:r w:rsidRPr="007428F2">
        <w:rPr>
          <w:rFonts w:ascii="Times New Roman" w:eastAsia="Microsoft YaHei" w:hAnsi="Times New Roman"/>
          <w:spacing w:val="-5"/>
          <w:szCs w:val="24"/>
          <w:lang w:eastAsia="ru-RU"/>
        </w:rPr>
        <w:t>Release</w:t>
      </w:r>
      <w:r w:rsidRPr="007428F2">
        <w:rPr>
          <w:rFonts w:ascii="Times New Roman" w:eastAsia="Microsoft YaHei" w:hAnsi="Times New Roman"/>
          <w:spacing w:val="-5"/>
          <w:szCs w:val="24"/>
          <w:lang w:val="ru-RU" w:eastAsia="ru-RU"/>
        </w:rPr>
        <w:t xml:space="preserve"> 12, </w:t>
      </w:r>
      <w:r w:rsidRPr="007428F2">
        <w:rPr>
          <w:rFonts w:ascii="Times New Roman" w:eastAsia="Microsoft YaHei" w:hAnsi="Times New Roman"/>
          <w:spacing w:val="-5"/>
          <w:szCs w:val="24"/>
          <w:lang w:eastAsia="ru-RU"/>
        </w:rPr>
        <w:t>ArcView</w:t>
      </w:r>
      <w:r w:rsidRPr="007428F2">
        <w:rPr>
          <w:rFonts w:ascii="Times New Roman" w:eastAsia="Microsoft YaHei" w:hAnsi="Times New Roman"/>
          <w:spacing w:val="-5"/>
          <w:szCs w:val="24"/>
          <w:lang w:val="ru-RU" w:eastAsia="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Помимо импорта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имеет возможность экспорта графических данных в такие программы как </w:t>
      </w:r>
      <w:r w:rsidRPr="007428F2">
        <w:rPr>
          <w:rFonts w:ascii="Times New Roman" w:eastAsia="Microsoft YaHei" w:hAnsi="Times New Roman"/>
          <w:spacing w:val="-5"/>
          <w:szCs w:val="24"/>
          <w:lang w:eastAsia="ru-RU"/>
        </w:rPr>
        <w:t>Maplnfo</w:t>
      </w:r>
      <w:r w:rsidRPr="007428F2">
        <w:rPr>
          <w:rFonts w:ascii="Times New Roman" w:eastAsia="Microsoft YaHei" w:hAnsi="Times New Roman"/>
          <w:spacing w:val="-5"/>
          <w:szCs w:val="24"/>
          <w:lang w:val="ru-RU" w:eastAsia="ru-RU"/>
        </w:rPr>
        <w:t xml:space="preserve">, </w:t>
      </w:r>
      <w:r w:rsidRPr="007428F2">
        <w:rPr>
          <w:rFonts w:ascii="Times New Roman" w:eastAsia="Microsoft YaHei" w:hAnsi="Times New Roman"/>
          <w:spacing w:val="-5"/>
          <w:szCs w:val="24"/>
          <w:lang w:eastAsia="ru-RU"/>
        </w:rPr>
        <w:t>AutoCAD</w:t>
      </w:r>
      <w:r w:rsidRPr="007428F2">
        <w:rPr>
          <w:rFonts w:ascii="Times New Roman" w:eastAsia="Microsoft YaHei" w:hAnsi="Times New Roman"/>
          <w:spacing w:val="-5"/>
          <w:szCs w:val="24"/>
          <w:lang w:val="ru-RU" w:eastAsia="ru-RU"/>
        </w:rPr>
        <w:t xml:space="preserve"> </w:t>
      </w:r>
      <w:r w:rsidRPr="007428F2">
        <w:rPr>
          <w:rFonts w:ascii="Times New Roman" w:eastAsia="Microsoft YaHei" w:hAnsi="Times New Roman"/>
          <w:spacing w:val="-5"/>
          <w:szCs w:val="24"/>
          <w:lang w:eastAsia="ru-RU"/>
        </w:rPr>
        <w:t>Release</w:t>
      </w:r>
      <w:r w:rsidRPr="007428F2">
        <w:rPr>
          <w:rFonts w:ascii="Times New Roman" w:eastAsia="Microsoft YaHei" w:hAnsi="Times New Roman"/>
          <w:spacing w:val="-5"/>
          <w:szCs w:val="24"/>
          <w:lang w:val="ru-RU" w:eastAsia="ru-RU"/>
        </w:rPr>
        <w:t xml:space="preserve"> 12 и </w:t>
      </w:r>
      <w:r w:rsidRPr="007428F2">
        <w:rPr>
          <w:rFonts w:ascii="Times New Roman" w:eastAsia="Microsoft YaHei" w:hAnsi="Times New Roman"/>
          <w:spacing w:val="-5"/>
          <w:szCs w:val="24"/>
          <w:lang w:eastAsia="ru-RU"/>
        </w:rPr>
        <w:t>ArcView</w:t>
      </w:r>
      <w:r w:rsidRPr="007428F2">
        <w:rPr>
          <w:rFonts w:ascii="Times New Roman" w:eastAsia="Microsoft YaHei" w:hAnsi="Times New Roman"/>
          <w:spacing w:val="-5"/>
          <w:szCs w:val="24"/>
          <w:lang w:val="ru-RU" w:eastAsia="ru-RU"/>
        </w:rPr>
        <w:t xml:space="preserve">. Экспорт семантических данных возможен в электронную таблицу </w:t>
      </w:r>
      <w:r w:rsidRPr="007428F2">
        <w:rPr>
          <w:rFonts w:ascii="Times New Roman" w:eastAsia="Microsoft YaHei" w:hAnsi="Times New Roman"/>
          <w:spacing w:val="-5"/>
          <w:szCs w:val="24"/>
          <w:lang w:eastAsia="ru-RU"/>
        </w:rPr>
        <w:t>Microsoft</w:t>
      </w:r>
      <w:r w:rsidRPr="007428F2">
        <w:rPr>
          <w:rFonts w:ascii="Times New Roman" w:eastAsia="Microsoft YaHei" w:hAnsi="Times New Roman"/>
          <w:spacing w:val="-5"/>
          <w:szCs w:val="24"/>
          <w:lang w:val="ru-RU" w:eastAsia="ru-RU"/>
        </w:rPr>
        <w:t xml:space="preserve"> </w:t>
      </w:r>
      <w:r w:rsidRPr="007428F2">
        <w:rPr>
          <w:rFonts w:ascii="Times New Roman" w:eastAsia="Microsoft YaHei" w:hAnsi="Times New Roman"/>
          <w:spacing w:val="-5"/>
          <w:szCs w:val="24"/>
          <w:lang w:eastAsia="ru-RU"/>
        </w:rPr>
        <w:t>Excel</w:t>
      </w:r>
      <w:r w:rsidRPr="007428F2">
        <w:rPr>
          <w:rFonts w:ascii="Times New Roman" w:eastAsia="Microsoft YaHei" w:hAnsi="Times New Roman"/>
          <w:spacing w:val="-5"/>
          <w:szCs w:val="24"/>
          <w:lang w:val="ru-RU" w:eastAsia="ru-RU"/>
        </w:rPr>
        <w:t xml:space="preserve"> или страницу </w:t>
      </w:r>
      <w:r w:rsidRPr="007428F2">
        <w:rPr>
          <w:rFonts w:ascii="Times New Roman" w:eastAsia="Microsoft YaHei" w:hAnsi="Times New Roman"/>
          <w:spacing w:val="-5"/>
          <w:szCs w:val="24"/>
          <w:lang w:eastAsia="ru-RU"/>
        </w:rPr>
        <w:t>HTML</w:t>
      </w:r>
      <w:r w:rsidRPr="007428F2">
        <w:rPr>
          <w:rFonts w:ascii="Times New Roman" w:eastAsia="Microsoft YaHei" w:hAnsi="Times New Roman"/>
          <w:spacing w:val="-5"/>
          <w:szCs w:val="24"/>
          <w:lang w:val="ru-RU" w:eastAsia="ru-RU"/>
        </w:rPr>
        <w:t xml:space="preserve">. В системе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также могут без преобразования использоваться описатели растровых объектов в форматах </w:t>
      </w:r>
      <w:r w:rsidRPr="007428F2">
        <w:rPr>
          <w:rFonts w:ascii="Times New Roman" w:eastAsia="Microsoft YaHei" w:hAnsi="Times New Roman"/>
          <w:spacing w:val="-5"/>
          <w:szCs w:val="24"/>
          <w:lang w:eastAsia="ru-RU"/>
        </w:rPr>
        <w:t>Maplnfo</w:t>
      </w:r>
      <w:r w:rsidRPr="007428F2">
        <w:rPr>
          <w:rFonts w:ascii="Times New Roman" w:eastAsia="Microsoft YaHei" w:hAnsi="Times New Roman"/>
          <w:spacing w:val="-5"/>
          <w:szCs w:val="24"/>
          <w:lang w:val="ru-RU" w:eastAsia="ru-RU"/>
        </w:rPr>
        <w:t xml:space="preserve"> и </w:t>
      </w:r>
      <w:r w:rsidRPr="007428F2">
        <w:rPr>
          <w:rFonts w:ascii="Times New Roman" w:eastAsia="Microsoft YaHei" w:hAnsi="Times New Roman"/>
          <w:spacing w:val="-5"/>
          <w:szCs w:val="24"/>
          <w:lang w:eastAsia="ru-RU"/>
        </w:rPr>
        <w:t>OziExplorer</w:t>
      </w:r>
      <w:r w:rsidRPr="007428F2">
        <w:rPr>
          <w:rFonts w:ascii="Times New Roman" w:eastAsia="Microsoft YaHei" w:hAnsi="Times New Roman"/>
          <w:spacing w:val="-5"/>
          <w:szCs w:val="24"/>
          <w:lang w:val="ru-RU" w:eastAsia="ru-RU"/>
        </w:rPr>
        <w:t>.</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Геоинформационная система </w:t>
      </w:r>
      <w:r w:rsidRPr="007428F2">
        <w:rPr>
          <w:rFonts w:ascii="Times New Roman" w:eastAsia="Microsoft YaHei" w:hAnsi="Times New Roman"/>
          <w:spacing w:val="-5"/>
          <w:szCs w:val="24"/>
          <w:lang w:eastAsia="ru-RU"/>
        </w:rPr>
        <w:t>Zulu</w:t>
      </w:r>
      <w:r w:rsidRPr="007428F2">
        <w:rPr>
          <w:rFonts w:ascii="Times New Roman" w:eastAsia="Microsoft YaHei" w:hAnsi="Times New Roman"/>
          <w:spacing w:val="-5"/>
          <w:szCs w:val="24"/>
          <w:lang w:val="ru-RU" w:eastAsia="ru-RU"/>
        </w:rPr>
        <w:t xml:space="preserve"> по внешнему виду весьма похожа на широко распространенные продукты семейства </w:t>
      </w:r>
      <w:r w:rsidRPr="007428F2">
        <w:rPr>
          <w:rFonts w:ascii="Times New Roman" w:eastAsia="Microsoft YaHei" w:hAnsi="Times New Roman"/>
          <w:spacing w:val="-5"/>
          <w:szCs w:val="24"/>
          <w:lang w:eastAsia="ru-RU"/>
        </w:rPr>
        <w:t>Microsoft</w:t>
      </w:r>
      <w:r w:rsidRPr="007428F2">
        <w:rPr>
          <w:rFonts w:ascii="Times New Roman" w:eastAsia="Microsoft YaHei" w:hAnsi="Times New Roman"/>
          <w:spacing w:val="-5"/>
          <w:szCs w:val="24"/>
          <w:lang w:val="ru-RU" w:eastAsia="ru-RU"/>
        </w:rPr>
        <w:t xml:space="preserve"> </w:t>
      </w:r>
      <w:r w:rsidRPr="007428F2">
        <w:rPr>
          <w:rFonts w:ascii="Times New Roman" w:eastAsia="Microsoft YaHei" w:hAnsi="Times New Roman"/>
          <w:spacing w:val="-5"/>
          <w:szCs w:val="24"/>
          <w:lang w:eastAsia="ru-RU"/>
        </w:rPr>
        <w:t>Office</w:t>
      </w:r>
      <w:r w:rsidRPr="007428F2">
        <w:rPr>
          <w:rFonts w:ascii="Times New Roman" w:eastAsia="Microsoft YaHei" w:hAnsi="Times New Roman"/>
          <w:spacing w:val="-5"/>
          <w:szCs w:val="24"/>
          <w:lang w:val="ru-RU" w:eastAsia="ru-RU"/>
        </w:rPr>
        <w:t xml:space="preserve"> и имеет схожее оборудование меню и панелей инструментов.</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32" w:name="_Toc366592799"/>
      <w:bookmarkStart w:id="33" w:name="_Toc512503870"/>
      <w:bookmarkStart w:id="34" w:name="_Toc8648750"/>
      <w:r w:rsidRPr="007428F2">
        <w:rPr>
          <w:rFonts w:ascii="Times New Roman" w:hAnsi="Times New Roman"/>
          <w:b/>
          <w:sz w:val="28"/>
          <w:szCs w:val="28"/>
          <w:lang w:val="ru-RU"/>
        </w:rPr>
        <w:t>Возможности ГИС Zulu</w:t>
      </w:r>
      <w:bookmarkEnd w:id="32"/>
      <w:bookmarkEnd w:id="33"/>
      <w:bookmarkEnd w:id="34"/>
    </w:p>
    <w:p w:rsidR="007428F2" w:rsidRPr="007428F2" w:rsidRDefault="007428F2" w:rsidP="007428F2">
      <w:pPr>
        <w:widowControl w:val="0"/>
        <w:adjustRightInd w:val="0"/>
        <w:spacing w:line="240" w:lineRule="auto"/>
        <w:ind w:firstLine="567"/>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val="ru-RU" w:eastAsia="ru-RU"/>
        </w:rPr>
        <w:t>Система обладает широкими возможностями:</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Осуществлять обработку растровых изображений форматов BMP, TIFF, PCX, JPG, GIF, PNG при помощи встроенного графического редактора;</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Пользоваться данными с серверов, поддерживающих спецификацию WMS (Web Map Service);</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Выполнять пространственные запросы по объектам карты в соответствии со спецификациями OGC;</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Экспортировать данные из семантической базы или результаты запроса в электронную таблицу Microsoft Excel или страницу HTML;</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Программно или по семантическим данным создавать тематические раскраски, с помощью которых меняется стиль отображения объектов;</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Отображать объекты слоя в формате псевдо-3D позволяющем визуализироваться относительные высоты объектов (например, высоты зданий);</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и использовать библиотеку графических элементов систем теплоснабжения и режимов их функционирования;</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расчетные схемы инженерных коммуникаций с автоматическим формированием топологии сети и соответствующих баз данных;</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Изменять топологию сетей и режимы работы ее элементов;</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Для быстрого перемещения в нужное место карты устанавливать закладки (закладка на точку </w:t>
      </w:r>
      <w:r w:rsidRPr="007428F2">
        <w:rPr>
          <w:rFonts w:ascii="Times New Roman" w:eastAsia="Microsoft YaHei" w:hAnsi="Times New Roman"/>
          <w:spacing w:val="-5"/>
          <w:szCs w:val="24"/>
          <w:lang w:val="ru-RU" w:eastAsia="ru-RU"/>
        </w:rPr>
        <w:lastRenderedPageBreak/>
        <w:t>на местности с определенным масштабом отображения и закладка на определенный объект слоя (весьма удобно, если объект - движущийся по карте));</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 помощью проектов раскрывать структуру того или иного объекта, изображенного на карте схематично;</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макеты печати;</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Импортировать графические данные из MapInfo (MIF/MID),</w:t>
      </w:r>
      <w:r w:rsidRPr="007428F2">
        <w:rPr>
          <w:rFonts w:ascii="Times New Roman" w:eastAsia="Microsoft YaHei" w:hAnsi="Times New Roman"/>
          <w:spacing w:val="-5"/>
          <w:szCs w:val="24"/>
          <w:lang w:val="ru-RU" w:eastAsia="ru-RU"/>
        </w:rPr>
        <w:tab/>
        <w:t>AutoCAD Release 12 (DXF) и ArcView (SHP);</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Экспортировать графические данные в MapInfo (MIF/MID), AutoCAD Release 12 (DXF), ArcView (SHP) и Windows Bimmap (BMP);</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макросы на языках VB Script или Java Script;</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Осуществлять программный доступ к данным через объектную модель для написания собственных конвертеров;</w:t>
      </w:r>
    </w:p>
    <w:p w:rsidR="007428F2" w:rsidRPr="007428F2" w:rsidRDefault="007428F2" w:rsidP="00627242">
      <w:pPr>
        <w:widowControl w:val="0"/>
        <w:numPr>
          <w:ilvl w:val="0"/>
          <w:numId w:val="2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Создавать собственные приложения, работающие под управлением Zulu.</w:t>
      </w:r>
    </w:p>
    <w:p w:rsidR="007428F2" w:rsidRPr="007428F2" w:rsidRDefault="007428F2" w:rsidP="007428F2">
      <w:pPr>
        <w:widowControl w:val="0"/>
        <w:adjustRightInd w:val="0"/>
        <w:spacing w:line="240" w:lineRule="auto"/>
        <w:ind w:firstLine="0"/>
        <w:textAlignment w:val="baseline"/>
        <w:rPr>
          <w:rFonts w:eastAsia="Microsoft YaHei"/>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u w:val="single"/>
          <w:lang w:val="ru-RU" w:eastAsia="ru-RU"/>
        </w:rPr>
      </w:pPr>
      <w:r w:rsidRPr="007428F2">
        <w:rPr>
          <w:rFonts w:eastAsia="Microsoft YaHei" w:cs="Arial"/>
          <w:b/>
          <w:i/>
          <w:spacing w:val="-5"/>
          <w:szCs w:val="24"/>
          <w:u w:val="single"/>
          <w:lang w:val="ru-RU" w:eastAsia="ru-RU"/>
        </w:rPr>
        <w:t>Организация графических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7428F2" w:rsidRPr="007428F2" w:rsidRDefault="007428F2" w:rsidP="007428F2">
      <w:pPr>
        <w:widowControl w:val="0"/>
        <w:numPr>
          <w:ilvl w:val="0"/>
          <w:numId w:val="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векторные слои;</w:t>
      </w:r>
    </w:p>
    <w:p w:rsidR="007428F2" w:rsidRPr="007428F2" w:rsidRDefault="007428F2" w:rsidP="007428F2">
      <w:pPr>
        <w:widowControl w:val="0"/>
        <w:numPr>
          <w:ilvl w:val="0"/>
          <w:numId w:val="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растровые слои;</w:t>
      </w:r>
    </w:p>
    <w:p w:rsidR="007428F2" w:rsidRPr="007428F2" w:rsidRDefault="007428F2" w:rsidP="007428F2">
      <w:pPr>
        <w:widowControl w:val="0"/>
        <w:numPr>
          <w:ilvl w:val="0"/>
          <w:numId w:val="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слои рельефа;</w:t>
      </w:r>
    </w:p>
    <w:p w:rsidR="007428F2" w:rsidRPr="007428F2" w:rsidRDefault="007428F2" w:rsidP="007428F2">
      <w:pPr>
        <w:widowControl w:val="0"/>
        <w:numPr>
          <w:ilvl w:val="0"/>
          <w:numId w:val="8"/>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val="ru-RU" w:eastAsia="ru-RU"/>
        </w:rPr>
        <w:t>слои</w:t>
      </w:r>
      <w:r w:rsidRPr="007428F2">
        <w:rPr>
          <w:rFonts w:ascii="Times New Roman" w:eastAsia="Microsoft YaHei" w:hAnsi="Times New Roman"/>
          <w:spacing w:val="-5"/>
          <w:szCs w:val="24"/>
          <w:lang w:eastAsia="ru-RU"/>
        </w:rPr>
        <w:t xml:space="preserve"> WMS (Web Map Service).</w:t>
      </w: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lang w:eastAsia="ru-RU"/>
        </w:rPr>
      </w:pP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lang w:val="ru-RU" w:eastAsia="ru-RU"/>
        </w:rPr>
      </w:pPr>
      <w:r w:rsidRPr="007428F2">
        <w:rPr>
          <w:rFonts w:eastAsia="Microsoft YaHei" w:cs="Arial"/>
          <w:b/>
          <w:i/>
          <w:spacing w:val="-5"/>
          <w:szCs w:val="24"/>
          <w:lang w:val="ru-RU" w:eastAsia="ru-RU"/>
        </w:rPr>
        <w:t>Векторные слои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Векторные слои имеют собственный бинарный формат данных, что обеспечивает высокую скорость работы графических и топологических алгоритмов. Имеется возможность программного доступа к данным через объектную модель для написания собственных конвертеров.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Объекты</w:t>
      </w:r>
      <w:r w:rsidRPr="007428F2">
        <w:rPr>
          <w:rFonts w:ascii="Times New Roman" w:eastAsia="Microsoft YaHei" w:hAnsi="Times New Roman"/>
          <w:spacing w:val="-5"/>
          <w:szCs w:val="24"/>
          <w:lang w:val="ru-RU" w:eastAsia="ru-RU"/>
        </w:rPr>
        <w:tab/>
        <w:t xml:space="preserve"> векторного</w:t>
      </w:r>
      <w:r w:rsidRPr="007428F2">
        <w:rPr>
          <w:rFonts w:ascii="Times New Roman" w:eastAsia="Microsoft YaHei" w:hAnsi="Times New Roman"/>
          <w:spacing w:val="-5"/>
          <w:szCs w:val="24"/>
          <w:lang w:val="ru-RU" w:eastAsia="ru-RU"/>
        </w:rPr>
        <w:tab/>
        <w:t xml:space="preserve"> слоя </w:t>
      </w:r>
      <w:r w:rsidRPr="007428F2">
        <w:rPr>
          <w:rFonts w:ascii="Times New Roman" w:eastAsia="Microsoft YaHei" w:hAnsi="Times New Roman"/>
          <w:spacing w:val="-5"/>
          <w:szCs w:val="24"/>
          <w:lang w:val="ru-RU" w:eastAsia="ru-RU"/>
        </w:rPr>
        <w:tab/>
        <w:t>делятся</w:t>
      </w:r>
      <w:r w:rsidRPr="007428F2">
        <w:rPr>
          <w:rFonts w:ascii="Times New Roman" w:eastAsia="Microsoft YaHei" w:hAnsi="Times New Roman"/>
          <w:spacing w:val="-5"/>
          <w:szCs w:val="24"/>
          <w:lang w:val="ru-RU" w:eastAsia="ru-RU"/>
        </w:rPr>
        <w:tab/>
        <w:t xml:space="preserve"> на</w:t>
      </w:r>
      <w:r w:rsidRPr="007428F2">
        <w:rPr>
          <w:rFonts w:ascii="Times New Roman" w:eastAsia="Microsoft YaHei" w:hAnsi="Times New Roman"/>
          <w:spacing w:val="-5"/>
          <w:szCs w:val="24"/>
          <w:lang w:val="ru-RU" w:eastAsia="ru-RU"/>
        </w:rPr>
        <w:tab/>
        <w:t xml:space="preserve"> простые</w:t>
      </w:r>
      <w:r w:rsidRPr="007428F2">
        <w:rPr>
          <w:rFonts w:ascii="Times New Roman" w:eastAsia="Microsoft YaHei" w:hAnsi="Times New Roman"/>
          <w:spacing w:val="-5"/>
          <w:szCs w:val="24"/>
          <w:lang w:val="ru-RU" w:eastAsia="ru-RU"/>
        </w:rPr>
        <w:tab/>
        <w:t xml:space="preserve"> (примитивы) </w:t>
      </w:r>
      <w:r w:rsidRPr="007428F2">
        <w:rPr>
          <w:rFonts w:ascii="Times New Roman" w:eastAsia="Microsoft YaHei" w:hAnsi="Times New Roman"/>
          <w:spacing w:val="-5"/>
          <w:szCs w:val="24"/>
          <w:lang w:val="ru-RU" w:eastAsia="ru-RU"/>
        </w:rPr>
        <w:tab/>
        <w:t>и</w:t>
      </w:r>
      <w:r w:rsidRPr="007428F2">
        <w:rPr>
          <w:rFonts w:ascii="Times New Roman" w:eastAsia="Microsoft YaHei" w:hAnsi="Times New Roman"/>
          <w:spacing w:val="-5"/>
          <w:szCs w:val="24"/>
          <w:lang w:val="ru-RU" w:eastAsia="ru-RU"/>
        </w:rPr>
        <w:tab/>
        <w:t xml:space="preserve"> типовые (классифицированные объекты).</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Примитивы могут быть:</w:t>
      </w:r>
    </w:p>
    <w:p w:rsidR="007428F2" w:rsidRPr="007428F2" w:rsidRDefault="007428F2" w:rsidP="00627242">
      <w:pPr>
        <w:widowControl w:val="0"/>
        <w:numPr>
          <w:ilvl w:val="0"/>
          <w:numId w:val="22"/>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точечные (пиктограммы или «символы»);</w:t>
      </w:r>
    </w:p>
    <w:p w:rsidR="007428F2" w:rsidRPr="007428F2" w:rsidRDefault="007428F2" w:rsidP="00627242">
      <w:pPr>
        <w:widowControl w:val="0"/>
        <w:numPr>
          <w:ilvl w:val="0"/>
          <w:numId w:val="22"/>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текстовые;</w:t>
      </w:r>
    </w:p>
    <w:p w:rsidR="007428F2" w:rsidRPr="007428F2" w:rsidRDefault="007428F2" w:rsidP="00627242">
      <w:pPr>
        <w:widowControl w:val="0"/>
        <w:numPr>
          <w:ilvl w:val="0"/>
          <w:numId w:val="22"/>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линейные (линии, полилинии);</w:t>
      </w:r>
    </w:p>
    <w:p w:rsidR="007428F2" w:rsidRPr="007428F2" w:rsidRDefault="007428F2" w:rsidP="00627242">
      <w:pPr>
        <w:widowControl w:val="0"/>
        <w:numPr>
          <w:ilvl w:val="0"/>
          <w:numId w:val="22"/>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площадные (контуры, поликонтуры).</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Типовые объекты могут быть:</w:t>
      </w:r>
    </w:p>
    <w:p w:rsidR="007428F2" w:rsidRPr="007428F2" w:rsidRDefault="007428F2" w:rsidP="00627242">
      <w:pPr>
        <w:widowControl w:val="0"/>
        <w:numPr>
          <w:ilvl w:val="0"/>
          <w:numId w:val="23"/>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точечные (пиктограммы или «символы»);</w:t>
      </w:r>
    </w:p>
    <w:p w:rsidR="007428F2" w:rsidRPr="007428F2" w:rsidRDefault="007428F2" w:rsidP="00627242">
      <w:pPr>
        <w:widowControl w:val="0"/>
        <w:numPr>
          <w:ilvl w:val="0"/>
          <w:numId w:val="23"/>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линейные (линии, полилинии);</w:t>
      </w:r>
    </w:p>
    <w:p w:rsidR="007428F2" w:rsidRPr="007428F2" w:rsidRDefault="007428F2" w:rsidP="00627242">
      <w:pPr>
        <w:widowControl w:val="0"/>
        <w:numPr>
          <w:ilvl w:val="0"/>
          <w:numId w:val="23"/>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площадные (контуры, поликонтуры).</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lang w:val="ru-RU" w:eastAsia="ru-RU"/>
        </w:rPr>
      </w:pPr>
      <w:r w:rsidRPr="007428F2">
        <w:rPr>
          <w:rFonts w:eastAsia="Microsoft YaHei" w:cs="Arial"/>
          <w:b/>
          <w:i/>
          <w:spacing w:val="-5"/>
          <w:szCs w:val="24"/>
          <w:lang w:val="ru-RU" w:eastAsia="ru-RU"/>
        </w:rPr>
        <w:lastRenderedPageBreak/>
        <w:t>Растровые слои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Поддерживаемые форматы растров - BMP, TIFF, PCX, JPEG, GIF, PNG.</w:t>
      </w:r>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u w:val="single"/>
          <w:lang w:val="ru-RU" w:eastAsia="ru-RU"/>
        </w:rPr>
      </w:pPr>
      <w:r w:rsidRPr="007428F2">
        <w:rPr>
          <w:rFonts w:eastAsia="Microsoft YaHei" w:cs="Arial"/>
          <w:b/>
          <w:i/>
          <w:spacing w:val="-5"/>
          <w:szCs w:val="24"/>
          <w:u w:val="single"/>
          <w:lang w:val="ru-RU" w:eastAsia="ru-RU"/>
        </w:rPr>
        <w:t>Работа с системами координат и картографическими проекциями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Графические данные могут храниться в различных системах координат и отображаться в различных проекциях трехмерной поверхности Земли на плоскость.</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Данные можно перепроецировать из одной системы координат в другую.</w:t>
      </w:r>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u w:val="single"/>
          <w:lang w:val="ru-RU" w:eastAsia="ru-RU"/>
        </w:rPr>
      </w:pPr>
      <w:r w:rsidRPr="007428F2">
        <w:rPr>
          <w:rFonts w:eastAsia="Microsoft YaHei" w:cs="Arial"/>
          <w:b/>
          <w:i/>
          <w:spacing w:val="-5"/>
          <w:szCs w:val="24"/>
          <w:u w:val="single"/>
          <w:lang w:val="ru-RU" w:eastAsia="ru-RU"/>
        </w:rPr>
        <w:t>Организация семантических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Семантические данные подключаются к слою из внешних источников Borland Database Engine (BDE), Open Database Connectivity (ODBC) или ActiveX Data Objects (ADO) через описатели баз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Получать данные можно из:</w:t>
      </w:r>
    </w:p>
    <w:p w:rsidR="007428F2" w:rsidRPr="007428F2" w:rsidRDefault="007428F2" w:rsidP="00627242">
      <w:pPr>
        <w:widowControl w:val="0"/>
        <w:numPr>
          <w:ilvl w:val="0"/>
          <w:numId w:val="30"/>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Таблиц Paradox, dBase, FoxPro;</w:t>
      </w:r>
    </w:p>
    <w:p w:rsidR="007428F2" w:rsidRPr="007428F2" w:rsidRDefault="007428F2" w:rsidP="00627242">
      <w:pPr>
        <w:widowControl w:val="0"/>
        <w:numPr>
          <w:ilvl w:val="0"/>
          <w:numId w:val="30"/>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eastAsia="ru-RU"/>
        </w:rPr>
        <w:t>Microsoft Access</w:t>
      </w:r>
      <w:r w:rsidRPr="007428F2">
        <w:rPr>
          <w:rFonts w:ascii="Times New Roman" w:eastAsia="Microsoft YaHei" w:hAnsi="Times New Roman"/>
          <w:spacing w:val="-5"/>
          <w:szCs w:val="24"/>
          <w:lang w:val="ru-RU" w:eastAsia="ru-RU"/>
        </w:rPr>
        <w:t>;</w:t>
      </w:r>
    </w:p>
    <w:p w:rsidR="007428F2" w:rsidRPr="007428F2" w:rsidRDefault="007428F2" w:rsidP="00627242">
      <w:pPr>
        <w:widowControl w:val="0"/>
        <w:numPr>
          <w:ilvl w:val="0"/>
          <w:numId w:val="30"/>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eastAsia="ru-RU"/>
        </w:rPr>
        <w:t>Microsoft SQL Server</w:t>
      </w:r>
      <w:r w:rsidRPr="007428F2">
        <w:rPr>
          <w:rFonts w:ascii="Times New Roman" w:eastAsia="Microsoft YaHei" w:hAnsi="Times New Roman"/>
          <w:spacing w:val="-5"/>
          <w:szCs w:val="24"/>
          <w:lang w:val="ru-RU" w:eastAsia="ru-RU"/>
        </w:rPr>
        <w:t>;</w:t>
      </w:r>
    </w:p>
    <w:p w:rsidR="007428F2" w:rsidRPr="007428F2" w:rsidRDefault="007428F2" w:rsidP="00627242">
      <w:pPr>
        <w:widowControl w:val="0"/>
        <w:numPr>
          <w:ilvl w:val="0"/>
          <w:numId w:val="30"/>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ORACLE;</w:t>
      </w:r>
    </w:p>
    <w:p w:rsidR="007428F2" w:rsidRPr="007428F2" w:rsidRDefault="007428F2" w:rsidP="00627242">
      <w:pPr>
        <w:widowControl w:val="0"/>
        <w:numPr>
          <w:ilvl w:val="0"/>
          <w:numId w:val="30"/>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другие источники ODBC или ADO.</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b/>
          <w:i/>
          <w:spacing w:val="-5"/>
          <w:szCs w:val="24"/>
          <w:lang w:val="ru-RU" w:eastAsia="ru-RU"/>
        </w:rPr>
      </w:pPr>
      <w:r w:rsidRPr="007428F2">
        <w:rPr>
          <w:rFonts w:ascii="Times New Roman" w:eastAsia="Microsoft YaHei" w:hAnsi="Times New Roman"/>
          <w:b/>
          <w:i/>
          <w:spacing w:val="-5"/>
          <w:szCs w:val="24"/>
          <w:lang w:val="ru-RU" w:eastAsia="ru-RU"/>
        </w:rPr>
        <w:t>Импорт/экспорт данных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b/>
          <w:i/>
          <w:spacing w:val="-5"/>
          <w:szCs w:val="24"/>
          <w:lang w:val="ru-RU" w:eastAsia="ru-RU"/>
        </w:rPr>
      </w:pPr>
      <w:r w:rsidRPr="007428F2">
        <w:rPr>
          <w:rFonts w:ascii="Times New Roman" w:eastAsia="Microsoft YaHei" w:hAnsi="Times New Roman"/>
          <w:spacing w:val="-5"/>
          <w:szCs w:val="24"/>
          <w:lang w:val="ru-RU" w:eastAsia="ru-RU"/>
        </w:rPr>
        <w:t>Возможен импорт/экспорт данных в следующие форматы:</w:t>
      </w:r>
    </w:p>
    <w:p w:rsidR="007428F2" w:rsidRPr="007428F2" w:rsidRDefault="007428F2" w:rsidP="00627242">
      <w:pPr>
        <w:widowControl w:val="0"/>
        <w:numPr>
          <w:ilvl w:val="0"/>
          <w:numId w:val="31"/>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eastAsia="ru-RU"/>
        </w:rPr>
        <w:t>MapInfo MIF/MID</w:t>
      </w:r>
      <w:r w:rsidRPr="007428F2">
        <w:rPr>
          <w:rFonts w:ascii="Times New Roman" w:eastAsia="Microsoft YaHei" w:hAnsi="Times New Roman"/>
          <w:spacing w:val="-5"/>
          <w:szCs w:val="24"/>
          <w:lang w:val="ru-RU" w:eastAsia="ru-RU"/>
        </w:rPr>
        <w:t>;</w:t>
      </w:r>
    </w:p>
    <w:p w:rsidR="007428F2" w:rsidRPr="007428F2" w:rsidRDefault="007428F2" w:rsidP="00627242">
      <w:pPr>
        <w:widowControl w:val="0"/>
        <w:numPr>
          <w:ilvl w:val="0"/>
          <w:numId w:val="31"/>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eastAsia="ru-RU"/>
        </w:rPr>
        <w:t>AutoCAD DXF</w:t>
      </w:r>
      <w:r w:rsidRPr="007428F2">
        <w:rPr>
          <w:rFonts w:ascii="Times New Roman" w:eastAsia="Microsoft YaHei" w:hAnsi="Times New Roman"/>
          <w:spacing w:val="-5"/>
          <w:szCs w:val="24"/>
          <w:lang w:val="ru-RU" w:eastAsia="ru-RU"/>
        </w:rPr>
        <w:t>;</w:t>
      </w:r>
    </w:p>
    <w:p w:rsidR="007428F2" w:rsidRPr="007428F2" w:rsidRDefault="007428F2" w:rsidP="00627242">
      <w:pPr>
        <w:widowControl w:val="0"/>
        <w:numPr>
          <w:ilvl w:val="0"/>
          <w:numId w:val="31"/>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eastAsia="ru-RU"/>
        </w:rPr>
        <w:t>Shape SHP</w:t>
      </w:r>
      <w:r w:rsidRPr="007428F2">
        <w:rPr>
          <w:rFonts w:ascii="Times New Roman" w:eastAsia="Microsoft YaHei" w:hAnsi="Times New Roman"/>
          <w:spacing w:val="-5"/>
          <w:szCs w:val="24"/>
          <w:lang w:val="ru-RU" w:eastAsia="ru-RU"/>
        </w:rPr>
        <w:t>;</w:t>
      </w:r>
    </w:p>
    <w:p w:rsidR="007428F2" w:rsidRPr="007428F2" w:rsidRDefault="007428F2" w:rsidP="00627242">
      <w:pPr>
        <w:widowControl w:val="0"/>
        <w:numPr>
          <w:ilvl w:val="0"/>
          <w:numId w:val="31"/>
        </w:numPr>
        <w:adjustRightInd w:val="0"/>
        <w:spacing w:before="120" w:after="120" w:line="240" w:lineRule="auto"/>
        <w:contextualSpacing/>
        <w:textAlignment w:val="baseline"/>
        <w:rPr>
          <w:rFonts w:ascii="Times New Roman" w:eastAsia="Microsoft YaHei" w:hAnsi="Times New Roman"/>
          <w:spacing w:val="-5"/>
          <w:szCs w:val="24"/>
          <w:lang w:eastAsia="ru-RU"/>
        </w:rPr>
      </w:pPr>
      <w:r w:rsidRPr="007428F2">
        <w:rPr>
          <w:rFonts w:ascii="Times New Roman" w:eastAsia="Microsoft YaHei" w:hAnsi="Times New Roman"/>
          <w:spacing w:val="-5"/>
          <w:szCs w:val="24"/>
          <w:lang w:val="ru-RU" w:eastAsia="ru-RU"/>
        </w:rPr>
        <w:t>Экспорт</w:t>
      </w:r>
      <w:r w:rsidRPr="007428F2">
        <w:rPr>
          <w:rFonts w:ascii="Times New Roman" w:eastAsia="Microsoft YaHei" w:hAnsi="Times New Roman"/>
          <w:spacing w:val="-5"/>
          <w:szCs w:val="24"/>
          <w:lang w:eastAsia="ru-RU"/>
        </w:rPr>
        <w:t xml:space="preserve"> </w:t>
      </w:r>
      <w:r w:rsidRPr="007428F2">
        <w:rPr>
          <w:rFonts w:ascii="Times New Roman" w:eastAsia="Microsoft YaHei" w:hAnsi="Times New Roman"/>
          <w:spacing w:val="-5"/>
          <w:szCs w:val="24"/>
          <w:lang w:val="ru-RU" w:eastAsia="ru-RU"/>
        </w:rPr>
        <w:t>карты</w:t>
      </w:r>
      <w:r w:rsidRPr="007428F2">
        <w:rPr>
          <w:rFonts w:ascii="Times New Roman" w:eastAsia="Microsoft YaHei" w:hAnsi="Times New Roman"/>
          <w:spacing w:val="-5"/>
          <w:szCs w:val="24"/>
          <w:lang w:eastAsia="ru-RU"/>
        </w:rPr>
        <w:t xml:space="preserve"> (Windows Bitmap (BMP))</w:t>
      </w:r>
      <w:r w:rsidRPr="007428F2">
        <w:rPr>
          <w:rFonts w:ascii="Times New Roman" w:eastAsia="Microsoft YaHei" w:hAnsi="Times New Roman"/>
          <w:spacing w:val="-5"/>
          <w:szCs w:val="24"/>
          <w:lang w:val="ru-RU" w:eastAsia="ru-RU"/>
        </w:rPr>
        <w:t>;</w:t>
      </w:r>
    </w:p>
    <w:p w:rsidR="007428F2" w:rsidRPr="007428F2" w:rsidRDefault="007428F2" w:rsidP="00627242">
      <w:pPr>
        <w:widowControl w:val="0"/>
        <w:numPr>
          <w:ilvl w:val="0"/>
          <w:numId w:val="31"/>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Экспорт семантических данных (Microsoft Excel, HTML, текстовый формат).</w:t>
      </w: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u w:val="single"/>
          <w:lang w:val="ru-RU" w:eastAsia="ru-RU"/>
        </w:rPr>
      </w:pPr>
      <w:r w:rsidRPr="007428F2">
        <w:rPr>
          <w:rFonts w:eastAsia="Microsoft YaHei" w:cs="Arial"/>
          <w:b/>
          <w:i/>
          <w:spacing w:val="-5"/>
          <w:szCs w:val="24"/>
          <w:u w:val="single"/>
          <w:lang w:val="ru-RU" w:eastAsia="ru-RU"/>
        </w:rPr>
        <w:t>Представление данных на карте</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w:t>
      </w:r>
      <w:r w:rsidRPr="007428F2">
        <w:rPr>
          <w:rFonts w:ascii="Times New Roman" w:eastAsia="Microsoft YaHei" w:hAnsi="Times New Roman"/>
          <w:spacing w:val="-5"/>
          <w:szCs w:val="24"/>
          <w:lang w:val="ru-RU" w:eastAsia="ru-RU"/>
        </w:rPr>
        <w:lastRenderedPageBreak/>
        <w:t>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Стиль объектов можно менять с помощью тематических раскрасок. При этом раскраска может быть создана по семантическим данным или программно.</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Для быстрого перемещения в нужное место карты можно устанавливать закладки. Закладка на точку на местности с определенным масштабом отображения.</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rsidR="007428F2" w:rsidRPr="007428F2" w:rsidRDefault="007428F2" w:rsidP="007428F2">
      <w:pPr>
        <w:widowControl w:val="0"/>
        <w:adjustRightInd w:val="0"/>
        <w:spacing w:before="120" w:after="120" w:line="240" w:lineRule="auto"/>
        <w:ind w:firstLine="567"/>
        <w:textAlignment w:val="baseline"/>
        <w:rPr>
          <w:rFonts w:eastAsia="Microsoft YaHei" w:cs="Arial"/>
          <w:b/>
          <w:i/>
          <w:spacing w:val="-5"/>
          <w:szCs w:val="24"/>
          <w:u w:val="single"/>
          <w:lang w:val="ru-RU" w:eastAsia="ru-RU"/>
        </w:rPr>
      </w:pPr>
      <w:r w:rsidRPr="007428F2">
        <w:rPr>
          <w:rFonts w:eastAsia="Microsoft YaHei" w:cs="Arial"/>
          <w:b/>
          <w:i/>
          <w:spacing w:val="-5"/>
          <w:szCs w:val="24"/>
          <w:u w:val="single"/>
          <w:lang w:val="ru-RU" w:eastAsia="ru-RU"/>
        </w:rPr>
        <w:t>Организация карт</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b/>
          <w:i/>
          <w:spacing w:val="-5"/>
          <w:szCs w:val="24"/>
          <w:u w:val="single"/>
          <w:lang w:val="ru-RU" w:eastAsia="ru-RU"/>
        </w:rPr>
      </w:pPr>
      <w:r w:rsidRPr="007428F2">
        <w:rPr>
          <w:rFonts w:ascii="Times New Roman" w:eastAsia="Microsoft YaHei" w:hAnsi="Times New Roman"/>
          <w:b/>
          <w:i/>
          <w:spacing w:val="-5"/>
          <w:szCs w:val="24"/>
          <w:u w:val="single"/>
          <w:lang w:val="ru-RU" w:eastAsia="ru-RU"/>
        </w:rPr>
        <w:t>Редактирование объектов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Для редактирования и ввода объектов предусмотрены:</w:t>
      </w:r>
    </w:p>
    <w:p w:rsidR="007428F2" w:rsidRPr="007428F2" w:rsidRDefault="007428F2" w:rsidP="00627242">
      <w:pPr>
        <w:widowControl w:val="0"/>
        <w:numPr>
          <w:ilvl w:val="0"/>
          <w:numId w:val="24"/>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Возможности ввода и редактирования:</w:t>
      </w:r>
    </w:p>
    <w:p w:rsidR="007428F2" w:rsidRPr="007428F2" w:rsidRDefault="007428F2" w:rsidP="00627242">
      <w:pPr>
        <w:widowControl w:val="0"/>
        <w:numPr>
          <w:ilvl w:val="0"/>
          <w:numId w:val="1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ввод с экрана мышкой</w:t>
      </w:r>
    </w:p>
    <w:p w:rsidR="007428F2" w:rsidRPr="007428F2" w:rsidRDefault="007428F2" w:rsidP="00627242">
      <w:pPr>
        <w:widowControl w:val="0"/>
        <w:numPr>
          <w:ilvl w:val="0"/>
          <w:numId w:val="1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ввод по координатам с клавиатуры</w:t>
      </w:r>
    </w:p>
    <w:p w:rsidR="007428F2" w:rsidRPr="007428F2" w:rsidRDefault="007428F2" w:rsidP="00627242">
      <w:pPr>
        <w:widowControl w:val="0"/>
        <w:numPr>
          <w:ilvl w:val="0"/>
          <w:numId w:val="1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трассировка линий</w:t>
      </w:r>
    </w:p>
    <w:p w:rsidR="007428F2" w:rsidRPr="007428F2" w:rsidRDefault="007428F2" w:rsidP="00627242">
      <w:pPr>
        <w:widowControl w:val="0"/>
        <w:numPr>
          <w:ilvl w:val="0"/>
          <w:numId w:val="1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автозамыкание контуров</w:t>
      </w:r>
    </w:p>
    <w:p w:rsidR="007428F2" w:rsidRPr="007428F2" w:rsidRDefault="007428F2" w:rsidP="00627242">
      <w:pPr>
        <w:widowControl w:val="0"/>
        <w:numPr>
          <w:ilvl w:val="0"/>
          <w:numId w:val="1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вырезка/копирование/вставка - дублирование</w:t>
      </w:r>
    </w:p>
    <w:p w:rsidR="007428F2" w:rsidRPr="007428F2" w:rsidRDefault="007428F2" w:rsidP="00627242">
      <w:pPr>
        <w:widowControl w:val="0"/>
        <w:numPr>
          <w:ilvl w:val="0"/>
          <w:numId w:val="1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поворот объекта.</w:t>
      </w:r>
    </w:p>
    <w:p w:rsidR="007428F2" w:rsidRPr="007428F2" w:rsidRDefault="007428F2" w:rsidP="00627242">
      <w:pPr>
        <w:widowControl w:val="0"/>
        <w:numPr>
          <w:ilvl w:val="0"/>
          <w:numId w:val="25"/>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Операции отмены/возврата действия (Undo / Redo).</w:t>
      </w:r>
    </w:p>
    <w:p w:rsidR="007428F2" w:rsidRPr="007428F2" w:rsidRDefault="007428F2" w:rsidP="00627242">
      <w:pPr>
        <w:widowControl w:val="0"/>
        <w:numPr>
          <w:ilvl w:val="0"/>
          <w:numId w:val="25"/>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Редактирование группы объектов:</w:t>
      </w:r>
    </w:p>
    <w:p w:rsidR="007428F2" w:rsidRPr="007428F2" w:rsidRDefault="007428F2" w:rsidP="00627242">
      <w:pPr>
        <w:widowControl w:val="0"/>
        <w:numPr>
          <w:ilvl w:val="0"/>
          <w:numId w:val="1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удаление - перемещение;</w:t>
      </w:r>
    </w:p>
    <w:p w:rsidR="007428F2" w:rsidRPr="007428F2" w:rsidRDefault="007428F2" w:rsidP="00627242">
      <w:pPr>
        <w:widowControl w:val="0"/>
        <w:numPr>
          <w:ilvl w:val="0"/>
          <w:numId w:val="1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дублирование;</w:t>
      </w:r>
    </w:p>
    <w:p w:rsidR="007428F2" w:rsidRPr="007428F2" w:rsidRDefault="007428F2" w:rsidP="00627242">
      <w:pPr>
        <w:widowControl w:val="0"/>
        <w:numPr>
          <w:ilvl w:val="0"/>
          <w:numId w:val="1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поворот - вырезка/копирование/вставка.</w:t>
      </w:r>
    </w:p>
    <w:p w:rsidR="007428F2" w:rsidRPr="007428F2" w:rsidRDefault="007428F2" w:rsidP="00627242">
      <w:pPr>
        <w:widowControl w:val="0"/>
        <w:numPr>
          <w:ilvl w:val="0"/>
          <w:numId w:val="26"/>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Редактирование элементов объекта:</w:t>
      </w:r>
    </w:p>
    <w:p w:rsidR="007428F2" w:rsidRPr="007428F2" w:rsidRDefault="007428F2" w:rsidP="00627242">
      <w:pPr>
        <w:widowControl w:val="0"/>
        <w:numPr>
          <w:ilvl w:val="0"/>
          <w:numId w:val="20"/>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перемещение/удаление/вставка узлов;</w:t>
      </w:r>
    </w:p>
    <w:p w:rsidR="007428F2" w:rsidRPr="007428F2" w:rsidRDefault="007428F2" w:rsidP="00627242">
      <w:pPr>
        <w:widowControl w:val="0"/>
        <w:numPr>
          <w:ilvl w:val="0"/>
          <w:numId w:val="20"/>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перемещение/удаление ребер;</w:t>
      </w:r>
    </w:p>
    <w:p w:rsidR="007428F2" w:rsidRPr="007428F2" w:rsidRDefault="007428F2" w:rsidP="00627242">
      <w:pPr>
        <w:widowControl w:val="0"/>
        <w:numPr>
          <w:ilvl w:val="0"/>
          <w:numId w:val="20"/>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разбиение участка символьным объектом.</w:t>
      </w:r>
    </w:p>
    <w:p w:rsidR="007428F2" w:rsidRPr="007428F2" w:rsidRDefault="007428F2" w:rsidP="00627242">
      <w:pPr>
        <w:widowControl w:val="0"/>
        <w:numPr>
          <w:ilvl w:val="0"/>
          <w:numId w:val="27"/>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Трансформация.</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b/>
          <w:i/>
          <w:spacing w:val="-5"/>
          <w:szCs w:val="24"/>
          <w:u w:val="single"/>
          <w:lang w:val="ru-RU" w:eastAsia="ru-RU"/>
        </w:rPr>
      </w:pPr>
      <w:r w:rsidRPr="007428F2">
        <w:rPr>
          <w:rFonts w:ascii="Times New Roman" w:eastAsia="Microsoft YaHei" w:hAnsi="Times New Roman"/>
          <w:b/>
          <w:i/>
          <w:spacing w:val="-5"/>
          <w:szCs w:val="24"/>
          <w:u w:val="single"/>
          <w:lang w:val="ru-RU" w:eastAsia="ru-RU"/>
        </w:rPr>
        <w:t>Векторные оверлейные операции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Поддерживаются следующие векторные оверлейные операции:</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объединение</w:t>
      </w:r>
      <w:r w:rsidRPr="007428F2">
        <w:rPr>
          <w:rFonts w:ascii="Times New Roman" w:eastAsia="Microsoft YaHei" w:hAnsi="Times New Roman"/>
          <w:spacing w:val="-5"/>
          <w:szCs w:val="24"/>
          <w:lang w:val="ru-RU" w:eastAsia="ru-RU"/>
        </w:rPr>
        <w:tab/>
        <w:t xml:space="preserve"> объектов </w:t>
      </w:r>
      <w:r w:rsidRPr="007428F2">
        <w:rPr>
          <w:rFonts w:ascii="Times New Roman" w:eastAsia="Microsoft YaHei" w:hAnsi="Times New Roman"/>
          <w:spacing w:val="-5"/>
          <w:szCs w:val="24"/>
          <w:lang w:val="ru-RU" w:eastAsia="ru-RU"/>
        </w:rPr>
        <w:tab/>
        <w:t>с</w:t>
      </w:r>
      <w:r w:rsidRPr="007428F2">
        <w:rPr>
          <w:rFonts w:ascii="Times New Roman" w:eastAsia="Microsoft YaHei" w:hAnsi="Times New Roman"/>
          <w:spacing w:val="-5"/>
          <w:szCs w:val="24"/>
          <w:lang w:val="ru-RU" w:eastAsia="ru-RU"/>
        </w:rPr>
        <w:tab/>
        <w:t xml:space="preserve"> наследованием </w:t>
      </w:r>
      <w:r w:rsidRPr="007428F2">
        <w:rPr>
          <w:rFonts w:ascii="Times New Roman" w:eastAsia="Microsoft YaHei" w:hAnsi="Times New Roman"/>
          <w:spacing w:val="-5"/>
          <w:szCs w:val="24"/>
          <w:lang w:val="ru-RU" w:eastAsia="ru-RU"/>
        </w:rPr>
        <w:tab/>
        <w:t xml:space="preserve">ID </w:t>
      </w:r>
      <w:r w:rsidRPr="007428F2">
        <w:rPr>
          <w:rFonts w:ascii="Times New Roman" w:eastAsia="Microsoft YaHei" w:hAnsi="Times New Roman"/>
          <w:spacing w:val="-5"/>
          <w:szCs w:val="24"/>
          <w:lang w:val="ru-RU" w:eastAsia="ru-RU"/>
        </w:rPr>
        <w:tab/>
        <w:t>(уникального идентификатора);</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разъединение объектов;</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lastRenderedPageBreak/>
        <w:t>разделение одного объекта группой объектов;</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вырезка из одного объекта области группы объектов;</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отрезание объекта вне области группы других объектов;</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узлование;</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буферные зоны;</w:t>
      </w:r>
    </w:p>
    <w:p w:rsidR="007428F2" w:rsidRPr="007428F2" w:rsidRDefault="007428F2" w:rsidP="00627242">
      <w:pPr>
        <w:widowControl w:val="0"/>
        <w:numPr>
          <w:ilvl w:val="0"/>
          <w:numId w:val="28"/>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построение контуров по сети.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b/>
          <w:i/>
          <w:spacing w:val="-5"/>
          <w:szCs w:val="24"/>
          <w:u w:val="single"/>
          <w:lang w:val="ru-RU" w:eastAsia="ru-RU"/>
        </w:rPr>
      </w:pPr>
      <w:r w:rsidRPr="007428F2">
        <w:rPr>
          <w:rFonts w:ascii="Times New Roman" w:eastAsia="Microsoft YaHei" w:hAnsi="Times New Roman"/>
          <w:b/>
          <w:i/>
          <w:spacing w:val="-5"/>
          <w:szCs w:val="24"/>
          <w:u w:val="single"/>
          <w:lang w:val="ru-RU" w:eastAsia="ru-RU"/>
        </w:rPr>
        <w:t>Корректировка растров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системе реализована корректировка растровых файлов, содержащих сканированную с планшетов топоснову.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b/>
          <w:i/>
          <w:spacing w:val="-5"/>
          <w:szCs w:val="24"/>
          <w:u w:val="single"/>
          <w:lang w:val="ru-RU" w:eastAsia="ru-RU"/>
        </w:rPr>
      </w:pPr>
      <w:r w:rsidRPr="007428F2">
        <w:rPr>
          <w:rFonts w:ascii="Times New Roman" w:eastAsia="Microsoft YaHei" w:hAnsi="Times New Roman"/>
          <w:b/>
          <w:i/>
          <w:spacing w:val="-5"/>
          <w:szCs w:val="24"/>
          <w:u w:val="single"/>
          <w:lang w:val="ru-RU" w:eastAsia="ru-RU"/>
        </w:rPr>
        <w:t>Моделирование сетей и топологические задачи на сетях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Топологический редактор создает математическую модель графа сети 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r w:rsidRPr="007428F2">
        <w:rPr>
          <w:rFonts w:ascii="Times New Roman" w:eastAsia="Microsoft YaHei" w:hAnsi="Times New Roman"/>
          <w:spacing w:val="-5"/>
          <w:szCs w:val="24"/>
          <w:lang w:val="ru-RU" w:eastAsia="ru-RU"/>
        </w:rPr>
        <w:t>Модель сети Zulu является основой для работы модуля расчетов инженерных сетей Zulu Thermo.</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35" w:name="_Toc366592800"/>
      <w:bookmarkStart w:id="36" w:name="_Toc512503871"/>
      <w:bookmarkStart w:id="37" w:name="_Toc8648751"/>
      <w:r w:rsidRPr="007428F2">
        <w:rPr>
          <w:rFonts w:ascii="Times New Roman" w:hAnsi="Times New Roman"/>
          <w:b/>
          <w:sz w:val="28"/>
          <w:szCs w:val="28"/>
          <w:lang w:val="ru-RU"/>
        </w:rPr>
        <w:t>Инструментальная геоинформационная система ГИС Zulu</w:t>
      </w:r>
      <w:bookmarkEnd w:id="35"/>
      <w:bookmarkEnd w:id="36"/>
      <w:bookmarkEnd w:id="37"/>
      <w:r w:rsidRPr="007428F2">
        <w:rPr>
          <w:rFonts w:ascii="Times New Roman" w:hAnsi="Times New Roman"/>
          <w:b/>
          <w:sz w:val="28"/>
          <w:szCs w:val="28"/>
          <w:lang w:val="ru-RU"/>
        </w:rPr>
        <w:t xml:space="preserve"> </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Модуль Zulu 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w:t>
      </w:r>
      <w:r w:rsidRPr="007428F2">
        <w:rPr>
          <w:rFonts w:ascii="Times New Roman" w:eastAsia="Microsoft YaHei" w:hAnsi="Times New Roman"/>
          <w:spacing w:val="-5"/>
          <w:szCs w:val="24"/>
          <w:lang w:val="ru-RU" w:eastAsia="ru-RU"/>
        </w:rPr>
        <w:lastRenderedPageBreak/>
        <w:t>источников.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Расчет тепловых потерь ведется либо по нормативным потерям, либо по фактическому состоянию изоляции.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Состав задач:</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построение расчетной модели тепловой сети;</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паспортизация объектов сети;</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наладочный расчет тепловой сети;</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поверочный расчет тепловой сети;</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конструкторский расчет тепловой сети;</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расчет требуемой температуры на источнике;</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коммутационные задачи;</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построение пьезометрического графика;</w:t>
      </w:r>
    </w:p>
    <w:p w:rsidR="007428F2" w:rsidRPr="007428F2" w:rsidRDefault="007428F2" w:rsidP="00627242">
      <w:pPr>
        <w:widowControl w:val="0"/>
        <w:numPr>
          <w:ilvl w:val="0"/>
          <w:numId w:val="29"/>
        </w:numPr>
        <w:adjustRightInd w:val="0"/>
        <w:spacing w:before="120" w:after="120" w:line="240" w:lineRule="auto"/>
        <w:contextualSpacing/>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расчет нормативных потерь тепла через изоляцию.</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38" w:name="_Toc366592801"/>
      <w:bookmarkStart w:id="39" w:name="_Toc512503872"/>
      <w:bookmarkStart w:id="40" w:name="_Toc8648752"/>
      <w:r w:rsidRPr="007428F2">
        <w:rPr>
          <w:rFonts w:ascii="Times New Roman" w:hAnsi="Times New Roman"/>
          <w:b/>
          <w:sz w:val="28"/>
          <w:szCs w:val="28"/>
          <w:lang w:val="ru-RU"/>
        </w:rPr>
        <w:t>Построение расчетной модели тепловой сет</w:t>
      </w:r>
      <w:bookmarkEnd w:id="38"/>
      <w:r w:rsidRPr="007428F2">
        <w:rPr>
          <w:rFonts w:ascii="Times New Roman" w:hAnsi="Times New Roman"/>
          <w:b/>
          <w:sz w:val="28"/>
          <w:szCs w:val="28"/>
          <w:lang w:val="ru-RU"/>
        </w:rPr>
        <w:t>и</w:t>
      </w:r>
      <w:bookmarkEnd w:id="39"/>
      <w:bookmarkEnd w:id="40"/>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Участок изображается одной линией, но может означать несколько состояний, задаваемых разными режимами:</w:t>
      </w:r>
    </w:p>
    <w:p w:rsidR="007428F2" w:rsidRPr="007428F2" w:rsidRDefault="009C0A6D"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pict>
          <v:shape id="Рисунок 3" o:spid="_x0000_i1028" type="#_x0000_t75" style="width:205.1pt;height:83.7pt;visibility:visible;mso-wrap-style:square">
            <v:imagedata r:id="rId14"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41" w:name="_Toc364751238"/>
      <w:bookmarkStart w:id="42" w:name="_Toc424736845"/>
      <w:bookmarkStart w:id="43" w:name="_Toc512956171"/>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1.1.7-1</w:t>
      </w:r>
      <w:r w:rsidRPr="007428F2">
        <w:rPr>
          <w:rFonts w:ascii="Times New Roman" w:eastAsia="Microsoft YaHei" w:hAnsi="Times New Roman"/>
          <w:bCs/>
          <w:spacing w:val="-5"/>
          <w:szCs w:val="24"/>
          <w:lang w:val="ru-RU"/>
        </w:rPr>
        <w:t xml:space="preserve"> - Изображение нескольких состояний участков, задаваемых разными режимам</w:t>
      </w:r>
      <w:bookmarkEnd w:id="41"/>
      <w:bookmarkEnd w:id="42"/>
      <w:r w:rsidRPr="007428F2">
        <w:rPr>
          <w:rFonts w:ascii="Times New Roman" w:eastAsia="Microsoft YaHei" w:hAnsi="Times New Roman"/>
          <w:bCs/>
          <w:spacing w:val="-5"/>
          <w:szCs w:val="24"/>
          <w:lang w:val="ru-RU"/>
        </w:rPr>
        <w:t>и</w:t>
      </w:r>
      <w:bookmarkEnd w:id="43"/>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Во внутренней кодировке такие узлы превращаются в два узла, один в подающем </w:t>
      </w:r>
      <w:r w:rsidRPr="007428F2">
        <w:rPr>
          <w:rFonts w:ascii="Times New Roman" w:eastAsia="Microsoft YaHei" w:hAnsi="Times New Roman"/>
          <w:spacing w:val="-5"/>
          <w:szCs w:val="24"/>
          <w:lang w:val="ru-RU" w:eastAsia="ru-RU"/>
        </w:rPr>
        <w:lastRenderedPageBreak/>
        <w:t>трубопроводе, другой в обратном. В каждом узле можно задать слив воды из подающего и/или из обратных трубопроводов.</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однолинейном представлении потребитель - это узловой элемент, который может быть связан только с одним участком.</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Обобщенный потребитель - это узел на котором нагрузка задается либо потребляемым расходом, либо расход обусловлен заданным сопротивлением узла.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9C0A6D"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pict>
          <v:shape id="Рисунок 11" o:spid="_x0000_i1029" type="#_x0000_t75" style="width:264.55pt;height:80.35pt;visibility:visible;mso-wrap-style:square">
            <v:imagedata r:id="rId15"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18"/>
          <w:lang w:val="ru-RU"/>
        </w:rPr>
      </w:pPr>
      <w:bookmarkStart w:id="44" w:name="_Toc364751239"/>
      <w:bookmarkStart w:id="45" w:name="_Toc424736846"/>
      <w:bookmarkStart w:id="46" w:name="_Toc512956172"/>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1.1.7-2</w:t>
      </w:r>
      <w:r w:rsidRPr="007428F2">
        <w:rPr>
          <w:rFonts w:ascii="Times New Roman" w:eastAsia="Microsoft YaHei" w:hAnsi="Times New Roman"/>
          <w:bCs/>
          <w:spacing w:val="-5"/>
          <w:szCs w:val="18"/>
          <w:lang w:val="ru-RU"/>
        </w:rPr>
        <w:t xml:space="preserve"> - Обобщенный потребитель</w:t>
      </w:r>
      <w:bookmarkEnd w:id="44"/>
      <w:bookmarkEnd w:id="45"/>
      <w:bookmarkEnd w:id="46"/>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rsidR="007428F2" w:rsidRPr="007428F2" w:rsidRDefault="009C0A6D"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lastRenderedPageBreak/>
        <w:pict>
          <v:shape id="Рисунок 26" o:spid="_x0000_i1030" type="#_x0000_t75" style="width:242.8pt;height:118.05pt;visibility:visible;mso-wrap-style:square">
            <v:imagedata r:id="rId16"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47" w:name="_Toc364751240"/>
      <w:bookmarkStart w:id="48" w:name="_Toc424736847"/>
      <w:bookmarkStart w:id="49" w:name="_Toc512956173"/>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1.1.7-3</w:t>
      </w:r>
      <w:r w:rsidRPr="007428F2">
        <w:rPr>
          <w:rFonts w:ascii="Times New Roman" w:eastAsia="Microsoft YaHei" w:hAnsi="Times New Roman"/>
          <w:bCs/>
          <w:spacing w:val="-5"/>
          <w:szCs w:val="24"/>
          <w:lang w:val="ru-RU"/>
        </w:rPr>
        <w:t xml:space="preserve"> - ЦТП</w:t>
      </w:r>
      <w:bookmarkEnd w:id="47"/>
      <w:bookmarkEnd w:id="48"/>
      <w:bookmarkEnd w:id="49"/>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7428F2" w:rsidRPr="007428F2" w:rsidRDefault="009C0A6D"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pict>
          <v:shape id="Рисунок 27" o:spid="_x0000_i1031" type="#_x0000_t75" style="width:257.85pt;height:101.3pt;visibility:visible;mso-wrap-style:square">
            <v:imagedata r:id="rId17"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50" w:name="_Toc364751241"/>
      <w:bookmarkStart w:id="51" w:name="_Toc424736848"/>
      <w:bookmarkStart w:id="52" w:name="_Toc512956174"/>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1.1.7-4</w:t>
      </w:r>
      <w:r w:rsidRPr="007428F2">
        <w:rPr>
          <w:rFonts w:ascii="Times New Roman" w:eastAsia="Microsoft YaHei" w:hAnsi="Times New Roman"/>
          <w:bCs/>
          <w:spacing w:val="-5"/>
          <w:szCs w:val="24"/>
          <w:lang w:val="ru-RU"/>
        </w:rPr>
        <w:t xml:space="preserve"> - Перемычка</w:t>
      </w:r>
      <w:bookmarkEnd w:id="50"/>
      <w:bookmarkEnd w:id="51"/>
      <w:bookmarkEnd w:id="52"/>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9C0A6D"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pict>
          <v:shape id="Рисунок 28" o:spid="_x0000_i1032" type="#_x0000_t75" style="width:5in;height:96.3pt;visibility:visible;mso-wrap-style:square">
            <v:imagedata r:id="rId18"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53" w:name="_Toc364751242"/>
      <w:bookmarkStart w:id="54" w:name="_Toc424736849"/>
      <w:bookmarkStart w:id="55" w:name="_Toc512956175"/>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 xml:space="preserve">1.1.7-5 </w:t>
      </w:r>
      <w:r w:rsidRPr="007428F2">
        <w:rPr>
          <w:rFonts w:ascii="Times New Roman" w:eastAsia="Microsoft YaHei" w:hAnsi="Times New Roman"/>
          <w:bCs/>
          <w:spacing w:val="-5"/>
          <w:szCs w:val="24"/>
          <w:lang w:val="ru-RU"/>
        </w:rPr>
        <w:t>- Соединение между подающим трубопроводом одного участка и обратным трубопроводом другого участка</w:t>
      </w:r>
      <w:bookmarkEnd w:id="53"/>
      <w:bookmarkEnd w:id="54"/>
      <w:bookmarkEnd w:id="55"/>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9C0A6D" w:rsidP="007428F2">
      <w:pPr>
        <w:widowControl w:val="0"/>
        <w:adjustRightInd w:val="0"/>
        <w:spacing w:before="120" w:after="120" w:line="240" w:lineRule="auto"/>
        <w:ind w:firstLine="0"/>
        <w:jc w:val="center"/>
        <w:textAlignment w:val="baseline"/>
        <w:rPr>
          <w:rFonts w:ascii="Times New Roman" w:eastAsia="Microsoft YaHei" w:hAnsi="Times New Roman"/>
          <w:spacing w:val="-5"/>
          <w:szCs w:val="24"/>
          <w:lang w:val="ru-RU" w:eastAsia="ru-RU"/>
        </w:rPr>
      </w:pPr>
      <w:r>
        <w:rPr>
          <w:rFonts w:ascii="Times New Roman" w:eastAsia="Microsoft YaHei" w:hAnsi="Times New Roman"/>
          <w:noProof/>
          <w:spacing w:val="-5"/>
          <w:szCs w:val="24"/>
          <w:lang w:val="ru-RU" w:eastAsia="ru-RU"/>
        </w:rPr>
        <w:lastRenderedPageBreak/>
        <w:pict>
          <v:shape id="Рисунок 32" o:spid="_x0000_i1033" type="#_x0000_t75" style="width:307.25pt;height:68.65pt;visibility:visible;mso-wrap-style:square">
            <v:imagedata r:id="rId19"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56" w:name="_Toc364751243"/>
      <w:bookmarkStart w:id="57" w:name="_Toc424736850"/>
      <w:bookmarkStart w:id="58" w:name="_Toc512956176"/>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1.1.7-6</w:t>
      </w:r>
      <w:r w:rsidRPr="007428F2">
        <w:rPr>
          <w:rFonts w:ascii="Times New Roman" w:eastAsia="Microsoft YaHei" w:hAnsi="Times New Roman"/>
          <w:bCs/>
          <w:spacing w:val="-5"/>
          <w:szCs w:val="24"/>
          <w:lang w:val="ru-RU"/>
        </w:rPr>
        <w:t xml:space="preserve"> - Насосная станция</w:t>
      </w:r>
      <w:bookmarkEnd w:id="56"/>
      <w:bookmarkEnd w:id="57"/>
      <w:bookmarkEnd w:id="58"/>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 w:val="22"/>
          <w:lang w:val="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9C0A6D"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pict>
          <v:shape id="Рисунок 33" o:spid="_x0000_i1034" type="#_x0000_t75" style="width:175pt;height:155.7pt;visibility:visible;mso-wrap-style:square">
            <v:imagedata r:id="rId20"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59" w:name="_Toc364751244"/>
      <w:bookmarkStart w:id="60" w:name="_Toc424736851"/>
      <w:bookmarkStart w:id="61" w:name="_Toc512956177"/>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1.1.7-7</w:t>
      </w:r>
      <w:r w:rsidRPr="007428F2">
        <w:rPr>
          <w:rFonts w:ascii="Times New Roman" w:eastAsia="Microsoft YaHei" w:hAnsi="Times New Roman"/>
          <w:bCs/>
          <w:spacing w:val="-5"/>
          <w:szCs w:val="24"/>
          <w:lang w:val="ru-RU"/>
        </w:rPr>
        <w:t xml:space="preserve"> - Пьезометрические графики</w:t>
      </w:r>
      <w:bookmarkEnd w:id="59"/>
      <w:bookmarkEnd w:id="60"/>
      <w:bookmarkEnd w:id="61"/>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Когда задается только значение напора на насосе, оно остается неизменным не зависимо от проходящего через насос расхода.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Если моделировать работу насоса с учетом его QH характеристики, то следует задать расходы и напоры на границах рабочей зоны насоса.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9C0A6D" w:rsidP="007428F2">
      <w:pPr>
        <w:widowControl w:val="0"/>
        <w:adjustRightInd w:val="0"/>
        <w:spacing w:before="120" w:after="120" w:line="240" w:lineRule="auto"/>
        <w:ind w:firstLine="0"/>
        <w:jc w:val="center"/>
        <w:textAlignment w:val="baseline"/>
        <w:rPr>
          <w:rFonts w:ascii="Times New Roman" w:eastAsia="Microsoft YaHei" w:hAnsi="Times New Roman"/>
          <w:spacing w:val="-5"/>
          <w:szCs w:val="24"/>
          <w:lang w:val="ru-RU" w:eastAsia="ru-RU"/>
        </w:rPr>
      </w:pPr>
      <w:r>
        <w:rPr>
          <w:rFonts w:ascii="Times New Roman" w:eastAsia="Microsoft YaHei" w:hAnsi="Times New Roman"/>
          <w:noProof/>
          <w:spacing w:val="-5"/>
          <w:szCs w:val="24"/>
          <w:lang w:val="ru-RU" w:eastAsia="ru-RU"/>
        </w:rPr>
        <w:pict>
          <v:shape id="Рисунок 34" o:spid="_x0000_i1035" type="#_x0000_t75" style="width:176.65pt;height:161.6pt;visibility:visible;mso-wrap-style:square">
            <v:imagedata r:id="rId21"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62" w:name="_Toc364751245"/>
      <w:bookmarkStart w:id="63" w:name="_Toc424736852"/>
      <w:bookmarkStart w:id="64" w:name="_Toc512956178"/>
      <w:r w:rsidRPr="007428F2">
        <w:rPr>
          <w:rFonts w:ascii="Times New Roman" w:eastAsia="Microsoft YaHei" w:hAnsi="Times New Roman"/>
          <w:bCs/>
          <w:spacing w:val="-5"/>
          <w:szCs w:val="24"/>
          <w:lang w:val="ru-RU"/>
        </w:rPr>
        <w:lastRenderedPageBreak/>
        <w:t xml:space="preserve">Рисунок </w:t>
      </w:r>
      <w:r>
        <w:rPr>
          <w:rFonts w:ascii="Times New Roman" w:eastAsia="Microsoft YaHei" w:hAnsi="Times New Roman"/>
          <w:bCs/>
          <w:spacing w:val="-5"/>
          <w:szCs w:val="24"/>
          <w:lang w:val="ru-RU"/>
        </w:rPr>
        <w:t>1.1.7-8</w:t>
      </w:r>
      <w:r w:rsidRPr="007428F2">
        <w:rPr>
          <w:rFonts w:ascii="Times New Roman" w:eastAsia="Microsoft YaHei" w:hAnsi="Times New Roman"/>
          <w:bCs/>
          <w:spacing w:val="-5"/>
          <w:szCs w:val="24"/>
          <w:lang w:val="ru-RU"/>
        </w:rPr>
        <w:t xml:space="preserve"> - Напорно-расходная характеристика насоса</w:t>
      </w:r>
      <w:bookmarkEnd w:id="62"/>
      <w:bookmarkEnd w:id="63"/>
      <w:bookmarkEnd w:id="64"/>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7428F2" w:rsidRPr="007428F2" w:rsidRDefault="009C0A6D" w:rsidP="007428F2">
      <w:pPr>
        <w:widowControl w:val="0"/>
        <w:adjustRightInd w:val="0"/>
        <w:spacing w:before="120" w:after="120" w:line="240" w:lineRule="auto"/>
        <w:ind w:firstLine="0"/>
        <w:jc w:val="center"/>
        <w:textAlignment w:val="baseline"/>
        <w:rPr>
          <w:rFonts w:ascii="Times New Roman" w:eastAsia="Microsoft YaHei" w:hAnsi="Times New Roman"/>
          <w:spacing w:val="-5"/>
          <w:szCs w:val="24"/>
          <w:lang w:val="ru-RU" w:eastAsia="ru-RU"/>
        </w:rPr>
      </w:pPr>
      <w:r>
        <w:rPr>
          <w:rFonts w:ascii="Times New Roman" w:eastAsia="Microsoft YaHei" w:hAnsi="Times New Roman"/>
          <w:noProof/>
          <w:spacing w:val="-5"/>
          <w:szCs w:val="24"/>
          <w:lang w:val="ru-RU" w:eastAsia="ru-RU"/>
        </w:rPr>
        <w:pict>
          <v:shape id="Рисунок 37" o:spid="_x0000_i1036" type="#_x0000_t75" style="width:270.4pt;height:114.7pt;visibility:visible;mso-wrap-style:square">
            <v:imagedata r:id="rId22"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65" w:name="_Toc364751246"/>
      <w:bookmarkStart w:id="66" w:name="_Toc424736853"/>
      <w:bookmarkStart w:id="67" w:name="_Toc512956179"/>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1.1.7-9</w:t>
      </w:r>
      <w:r w:rsidRPr="007428F2">
        <w:rPr>
          <w:rFonts w:ascii="Times New Roman" w:eastAsia="Microsoft YaHei" w:hAnsi="Times New Roman"/>
          <w:bCs/>
          <w:spacing w:val="-5"/>
          <w:szCs w:val="24"/>
          <w:lang w:val="ru-RU"/>
        </w:rPr>
        <w:t xml:space="preserve"> - Дросселирующие устройства</w:t>
      </w:r>
      <w:bookmarkEnd w:id="65"/>
      <w:bookmarkEnd w:id="66"/>
      <w:bookmarkEnd w:id="67"/>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проходящего через шайбу расхода.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 рисунке видно, как меняются потери на шайбе, установленной на подающем трубопроводе, при увеличении расхода через нее в два раза.</w:t>
      </w:r>
    </w:p>
    <w:p w:rsidR="007428F2" w:rsidRPr="007428F2" w:rsidRDefault="009C0A6D" w:rsidP="007428F2">
      <w:pPr>
        <w:widowControl w:val="0"/>
        <w:adjustRightInd w:val="0"/>
        <w:spacing w:before="120" w:after="120" w:line="240" w:lineRule="auto"/>
        <w:ind w:firstLine="0"/>
        <w:jc w:val="center"/>
        <w:textAlignment w:val="baseline"/>
        <w:rPr>
          <w:rFonts w:ascii="Times New Roman" w:eastAsia="Microsoft YaHei" w:hAnsi="Times New Roman"/>
          <w:spacing w:val="-5"/>
          <w:szCs w:val="24"/>
          <w:lang w:val="ru-RU" w:eastAsia="ru-RU"/>
        </w:rPr>
      </w:pPr>
      <w:r>
        <w:rPr>
          <w:rFonts w:ascii="Times New Roman" w:eastAsia="Microsoft YaHei" w:hAnsi="Times New Roman"/>
          <w:noProof/>
          <w:spacing w:val="-5"/>
          <w:szCs w:val="24"/>
          <w:lang w:val="ru-RU" w:eastAsia="ru-RU"/>
        </w:rPr>
        <w:pict>
          <v:shape id="Рисунок 39" o:spid="_x0000_i1037" type="#_x0000_t75" style="width:240.3pt;height:159.9pt;visibility:visible;mso-wrap-style:square">
            <v:imagedata r:id="rId23"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68" w:name="_Toc364751247"/>
      <w:bookmarkStart w:id="69" w:name="_Toc424736854"/>
      <w:bookmarkStart w:id="70" w:name="_Toc512956180"/>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1.1.7-10</w:t>
      </w:r>
      <w:r w:rsidRPr="007428F2">
        <w:rPr>
          <w:rFonts w:ascii="Times New Roman" w:eastAsia="Microsoft YaHei" w:hAnsi="Times New Roman"/>
          <w:bCs/>
          <w:spacing w:val="-5"/>
          <w:szCs w:val="24"/>
          <w:lang w:val="ru-RU"/>
        </w:rPr>
        <w:t xml:space="preserve"> - Дроссельная шайба</w:t>
      </w:r>
      <w:bookmarkEnd w:id="68"/>
      <w:bookmarkEnd w:id="69"/>
      <w:bookmarkEnd w:id="70"/>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9C0A6D" w:rsidP="007428F2">
      <w:pPr>
        <w:widowControl w:val="0"/>
        <w:adjustRightInd w:val="0"/>
        <w:spacing w:before="120" w:after="120" w:line="240" w:lineRule="auto"/>
        <w:ind w:firstLine="0"/>
        <w:jc w:val="center"/>
        <w:textAlignment w:val="baseline"/>
        <w:rPr>
          <w:rFonts w:ascii="Times New Roman" w:eastAsia="Microsoft YaHei" w:hAnsi="Times New Roman"/>
          <w:spacing w:val="-5"/>
          <w:szCs w:val="24"/>
          <w:lang w:val="ru-RU" w:eastAsia="ru-RU"/>
        </w:rPr>
      </w:pPr>
      <w:r>
        <w:rPr>
          <w:rFonts w:ascii="Times New Roman" w:eastAsia="Microsoft YaHei" w:hAnsi="Times New Roman"/>
          <w:noProof/>
          <w:spacing w:val="-5"/>
          <w:szCs w:val="24"/>
          <w:lang w:val="ru-RU" w:eastAsia="ru-RU"/>
        </w:rPr>
        <w:pict>
          <v:shape id="Рисунок 40" o:spid="_x0000_i1038" type="#_x0000_t75" style="width:240.3pt;height:159.05pt;visibility:visible;mso-wrap-style:square">
            <v:imagedata r:id="rId24" o:title=""/>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24"/>
          <w:lang w:val="ru-RU"/>
        </w:rPr>
      </w:pPr>
      <w:bookmarkStart w:id="71" w:name="_Toc364751248"/>
      <w:bookmarkStart w:id="72" w:name="_Toc424736855"/>
      <w:bookmarkStart w:id="73" w:name="_Toc512956181"/>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1.1.7-11</w:t>
      </w:r>
      <w:r w:rsidRPr="007428F2">
        <w:rPr>
          <w:rFonts w:ascii="Times New Roman" w:eastAsia="Microsoft YaHei" w:hAnsi="Times New Roman"/>
          <w:bCs/>
          <w:spacing w:val="-5"/>
          <w:szCs w:val="24"/>
          <w:lang w:val="ru-RU"/>
        </w:rPr>
        <w:t xml:space="preserve"> - Регулятор давления</w:t>
      </w:r>
      <w:bookmarkEnd w:id="71"/>
      <w:bookmarkEnd w:id="72"/>
      <w:bookmarkEnd w:id="73"/>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Регулятор расхода - это узел с переменным сопротивлением, которое позволяет поддерживать постоянным заданное значение проходящего через регулятор расхода.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74" w:name="_Toc366592802"/>
      <w:bookmarkStart w:id="75" w:name="_Toc512503873"/>
      <w:bookmarkStart w:id="76" w:name="_Toc8648753"/>
      <w:r w:rsidRPr="007428F2">
        <w:rPr>
          <w:rFonts w:ascii="Times New Roman" w:hAnsi="Times New Roman"/>
          <w:b/>
          <w:sz w:val="28"/>
          <w:szCs w:val="28"/>
          <w:lang w:val="ru-RU"/>
        </w:rPr>
        <w:t>Наладочный расчет тепловой сети</w:t>
      </w:r>
      <w:bookmarkEnd w:id="74"/>
      <w:bookmarkEnd w:id="75"/>
      <w:bookmarkEnd w:id="76"/>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77" w:name="_Toc366592803"/>
      <w:bookmarkStart w:id="78" w:name="_Toc512503874"/>
      <w:bookmarkStart w:id="79" w:name="_Toc8648754"/>
      <w:r w:rsidRPr="007428F2">
        <w:rPr>
          <w:rFonts w:ascii="Times New Roman" w:hAnsi="Times New Roman"/>
          <w:b/>
          <w:sz w:val="28"/>
          <w:szCs w:val="28"/>
          <w:lang w:val="ru-RU"/>
        </w:rPr>
        <w:lastRenderedPageBreak/>
        <w:t>Поверочный расчет тепловой сети</w:t>
      </w:r>
      <w:bookmarkEnd w:id="77"/>
      <w:bookmarkEnd w:id="78"/>
      <w:bookmarkEnd w:id="79"/>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7428F2" w:rsidRPr="007428F2" w:rsidRDefault="00FF43E3" w:rsidP="007428F2">
      <w:pPr>
        <w:keepNext/>
        <w:widowControl w:val="0"/>
        <w:adjustRightInd w:val="0"/>
        <w:spacing w:before="120" w:after="120" w:line="240" w:lineRule="auto"/>
        <w:ind w:firstLine="0"/>
        <w:textAlignment w:val="baseline"/>
        <w:rPr>
          <w:rFonts w:eastAsia="Microsoft YaHei"/>
          <w:spacing w:val="-5"/>
          <w:sz w:val="22"/>
          <w:lang w:val="ru-RU"/>
        </w:rPr>
      </w:pPr>
      <w:r>
        <w:rPr>
          <w:rFonts w:ascii="Times New Roman" w:eastAsia="Microsoft YaHei" w:hAnsi="Times New Roman"/>
          <w:noProof/>
          <w:spacing w:val="-5"/>
          <w:szCs w:val="24"/>
          <w:lang w:val="ru-RU" w:eastAsia="ru-RU"/>
        </w:rPr>
        <w:pict>
          <v:shape id="_x0000_i1265" type="#_x0000_t75" style="width:453.75pt;height:257.85pt">
            <v:imagedata r:id="rId25" o:title="поверка"/>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18"/>
          <w:lang w:val="ru-RU"/>
        </w:rPr>
      </w:pPr>
      <w:bookmarkStart w:id="80" w:name="_Toc512956182"/>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1.1.9-1</w:t>
      </w:r>
      <w:r w:rsidRPr="007428F2">
        <w:rPr>
          <w:rFonts w:ascii="Times New Roman" w:eastAsia="Microsoft YaHei" w:hAnsi="Times New Roman"/>
          <w:bCs/>
          <w:spacing w:val="-5"/>
          <w:szCs w:val="18"/>
          <w:lang w:val="ru-RU"/>
        </w:rPr>
        <w:t xml:space="preserve"> - Поверочный расчет тепловой сети</w:t>
      </w:r>
      <w:bookmarkEnd w:id="80"/>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81" w:name="_Toc366592804"/>
      <w:bookmarkStart w:id="82" w:name="_Toc512503875"/>
      <w:bookmarkStart w:id="83" w:name="_Toc8648755"/>
      <w:r w:rsidRPr="007428F2">
        <w:rPr>
          <w:rFonts w:ascii="Times New Roman" w:hAnsi="Times New Roman"/>
          <w:b/>
          <w:sz w:val="28"/>
          <w:szCs w:val="28"/>
          <w:lang w:val="ru-RU"/>
        </w:rPr>
        <w:t>Конструкторский расчет тепловой сети</w:t>
      </w:r>
      <w:bookmarkEnd w:id="81"/>
      <w:bookmarkEnd w:id="82"/>
      <w:bookmarkEnd w:id="83"/>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w:t>
      </w:r>
      <w:r w:rsidRPr="007428F2">
        <w:rPr>
          <w:rFonts w:ascii="Times New Roman" w:eastAsia="Microsoft YaHei" w:hAnsi="Times New Roman"/>
          <w:spacing w:val="-5"/>
          <w:szCs w:val="24"/>
          <w:lang w:val="ru-RU" w:eastAsia="ru-RU"/>
        </w:rPr>
        <w:lastRenderedPageBreak/>
        <w:t>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84" w:name="_Toc366592805"/>
      <w:bookmarkStart w:id="85" w:name="_Toc512503876"/>
      <w:bookmarkStart w:id="86" w:name="_Toc8648756"/>
      <w:r w:rsidRPr="007428F2">
        <w:rPr>
          <w:rFonts w:ascii="Times New Roman" w:hAnsi="Times New Roman"/>
          <w:b/>
          <w:sz w:val="28"/>
          <w:szCs w:val="28"/>
          <w:lang w:val="ru-RU"/>
        </w:rPr>
        <w:t>Расчет требуемой температуры на источнике</w:t>
      </w:r>
      <w:bookmarkEnd w:id="84"/>
      <w:bookmarkEnd w:id="85"/>
      <w:bookmarkEnd w:id="86"/>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87" w:name="_Toc366592806"/>
      <w:bookmarkStart w:id="88" w:name="_Toc512503877"/>
      <w:bookmarkStart w:id="89" w:name="_Toc8648757"/>
      <w:r w:rsidRPr="007428F2">
        <w:rPr>
          <w:rFonts w:ascii="Times New Roman" w:hAnsi="Times New Roman"/>
          <w:b/>
          <w:sz w:val="28"/>
          <w:szCs w:val="28"/>
          <w:lang w:val="ru-RU"/>
        </w:rPr>
        <w:t>Коммутационные задачи</w:t>
      </w:r>
      <w:bookmarkEnd w:id="87"/>
      <w:bookmarkEnd w:id="88"/>
      <w:bookmarkEnd w:id="89"/>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90" w:name="_Toc366592807"/>
      <w:bookmarkStart w:id="91" w:name="_Toc512503878"/>
      <w:bookmarkStart w:id="92" w:name="_Toc8648758"/>
      <w:r w:rsidRPr="007428F2">
        <w:rPr>
          <w:rFonts w:ascii="Times New Roman" w:hAnsi="Times New Roman"/>
          <w:b/>
          <w:sz w:val="28"/>
          <w:szCs w:val="28"/>
          <w:lang w:val="ru-RU"/>
        </w:rPr>
        <w:t>Пьезометрический график</w:t>
      </w:r>
      <w:bookmarkEnd w:id="90"/>
      <w:bookmarkEnd w:id="91"/>
      <w:bookmarkEnd w:id="92"/>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FF43E3" w:rsidP="007428F2">
      <w:pPr>
        <w:widowControl w:val="0"/>
        <w:adjustRightInd w:val="0"/>
        <w:spacing w:before="120" w:after="120" w:line="240" w:lineRule="auto"/>
        <w:ind w:firstLine="0"/>
        <w:jc w:val="center"/>
        <w:textAlignment w:val="baseline"/>
        <w:rPr>
          <w:rFonts w:eastAsia="Microsoft YaHei" w:cs="Arial"/>
          <w:spacing w:val="-5"/>
          <w:szCs w:val="24"/>
          <w:lang w:val="ru-RU" w:eastAsia="ru-RU"/>
        </w:rPr>
      </w:pPr>
      <w:r>
        <w:rPr>
          <w:rFonts w:eastAsia="Microsoft YaHei" w:cs="Arial"/>
          <w:noProof/>
          <w:spacing w:val="-5"/>
          <w:szCs w:val="24"/>
          <w:lang w:val="ru-RU" w:eastAsia="ru-RU"/>
        </w:rPr>
        <w:lastRenderedPageBreak/>
        <w:pict>
          <v:shape id="_x0000_i1267" type="#_x0000_t75" style="width:452.95pt;height:257.85pt">
            <v:imagedata r:id="rId26" o:title="пьезо"/>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18"/>
          <w:lang w:val="ru-RU"/>
        </w:rPr>
      </w:pPr>
      <w:bookmarkStart w:id="93" w:name="_Toc364751249"/>
      <w:bookmarkStart w:id="94" w:name="_Toc424736856"/>
      <w:bookmarkStart w:id="95" w:name="_Toc512956183"/>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1.1.13-1</w:t>
      </w:r>
      <w:r w:rsidRPr="007428F2">
        <w:rPr>
          <w:rFonts w:ascii="Times New Roman" w:eastAsia="Microsoft YaHei" w:hAnsi="Times New Roman"/>
          <w:bCs/>
          <w:spacing w:val="-5"/>
          <w:szCs w:val="18"/>
          <w:lang w:val="ru-RU"/>
        </w:rPr>
        <w:t xml:space="preserve"> - Пьезометрический график</w:t>
      </w:r>
      <w:bookmarkEnd w:id="93"/>
      <w:bookmarkEnd w:id="94"/>
      <w:bookmarkEnd w:id="95"/>
    </w:p>
    <w:p w:rsidR="007428F2" w:rsidRPr="007428F2" w:rsidRDefault="007428F2" w:rsidP="007428F2">
      <w:pPr>
        <w:widowControl w:val="0"/>
        <w:adjustRightInd w:val="0"/>
        <w:spacing w:before="120" w:after="120" w:line="240" w:lineRule="auto"/>
        <w:ind w:firstLine="567"/>
        <w:textAlignment w:val="baseline"/>
        <w:rPr>
          <w:rFonts w:eastAsia="Microsoft YaHei" w:cs="Arial"/>
          <w:spacing w:val="-5"/>
          <w:szCs w:val="24"/>
          <w:lang w:val="ru-RU" w:eastAsia="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Цвет и стиль линий задается пользователем.</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p>
    <w:p w:rsidR="007428F2" w:rsidRPr="007428F2" w:rsidRDefault="007428F2" w:rsidP="00627242">
      <w:pPr>
        <w:keepLines/>
        <w:widowControl w:val="0"/>
        <w:numPr>
          <w:ilvl w:val="2"/>
          <w:numId w:val="36"/>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96" w:name="_Toc366592808"/>
      <w:bookmarkStart w:id="97" w:name="_Toc512503879"/>
      <w:bookmarkStart w:id="98" w:name="_Toc8648759"/>
      <w:r w:rsidRPr="007428F2">
        <w:rPr>
          <w:rFonts w:ascii="Times New Roman" w:hAnsi="Times New Roman"/>
          <w:b/>
          <w:sz w:val="28"/>
          <w:szCs w:val="28"/>
          <w:lang w:val="ru-RU"/>
        </w:rPr>
        <w:t>Расчет нормативных потерь тепла через изоляцию</w:t>
      </w:r>
      <w:bookmarkEnd w:id="96"/>
      <w:bookmarkEnd w:id="97"/>
      <w:bookmarkEnd w:id="98"/>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eastAsia="ru-RU"/>
        </w:rPr>
      </w:pPr>
      <w:r w:rsidRPr="007428F2">
        <w:rPr>
          <w:rFonts w:ascii="Times New Roman" w:eastAsia="Microsoft YaHei" w:hAnsi="Times New Roman"/>
          <w:spacing w:val="-5"/>
          <w:szCs w:val="24"/>
          <w:lang w:val="ru-RU" w:eastAsia="ru-RU"/>
        </w:rPr>
        <w:t>Результаты выполненных расчетов можно экспортировать в MS Excel.</w:t>
      </w:r>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99" w:name="_Toc366592809"/>
      <w:bookmarkStart w:id="100" w:name="_Toc512503880"/>
      <w:bookmarkStart w:id="101" w:name="_Toc8648760"/>
      <w:r w:rsidRPr="007428F2">
        <w:rPr>
          <w:rFonts w:ascii="Times New Roman" w:hAnsi="Times New Roman"/>
          <w:b/>
          <w:sz w:val="28"/>
          <w:szCs w:val="28"/>
          <w:lang w:val="ru-RU"/>
        </w:rPr>
        <w:t xml:space="preserve">Описание разработанной электронной модели системы теплоснабжения </w:t>
      </w:r>
      <w:r w:rsidR="00FF43E3">
        <w:rPr>
          <w:rFonts w:ascii="Times New Roman" w:hAnsi="Times New Roman"/>
          <w:b/>
          <w:sz w:val="28"/>
          <w:szCs w:val="28"/>
          <w:lang w:val="ru-RU"/>
        </w:rPr>
        <w:t>Златоустовского городского округа</w:t>
      </w:r>
      <w:bookmarkEnd w:id="99"/>
      <w:bookmarkEnd w:id="100"/>
      <w:bookmarkEnd w:id="101"/>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 xml:space="preserve">В качестве методической основы для разработки «Электронной модели системы теплоснабжения </w:t>
      </w:r>
      <w:r w:rsidR="00FF43E3">
        <w:rPr>
          <w:rFonts w:ascii="Times New Roman" w:eastAsia="Microsoft YaHei" w:hAnsi="Times New Roman"/>
          <w:spacing w:val="-5"/>
          <w:szCs w:val="24"/>
          <w:lang w:val="ru-RU"/>
        </w:rPr>
        <w:t>Златоустовского городского округа</w:t>
      </w:r>
      <w:r w:rsidRPr="007428F2">
        <w:rPr>
          <w:rFonts w:ascii="Times New Roman" w:eastAsia="Microsoft YaHei" w:hAnsi="Times New Roman"/>
          <w:spacing w:val="-5"/>
          <w:szCs w:val="24"/>
          <w:lang w:val="ru-RU"/>
        </w:rPr>
        <w:t xml:space="preserve">» (далее – ЭМ) использованы требования к электронным моделям систем теплоснабжения, предъявляемые в соответствии с Постановлением Правительства РФ №154 от 22.02.2012 г. и Методическими рекомендациями по разработке схем теплоснабжения. </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 xml:space="preserve">Информационно-графическое описание объектов системы теплоснабжения города в слоях ЭМ представлены графическим отображением объектов системы теплоснабжения с привязкой к электронной карте города и полным топологическим описанием связности объектов, а также </w:t>
      </w:r>
      <w:r w:rsidRPr="007428F2">
        <w:rPr>
          <w:rFonts w:ascii="Times New Roman" w:eastAsia="Microsoft YaHei" w:hAnsi="Times New Roman"/>
          <w:spacing w:val="-5"/>
          <w:szCs w:val="24"/>
          <w:lang w:val="ru-RU"/>
        </w:rPr>
        <w:lastRenderedPageBreak/>
        <w:t>паспортизацией объектов системы теплоснабжения (источников теплоснабжения, участков тепловых сетей, оборудования ЦТП, ИТП).</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 xml:space="preserve">Основой семантических данных об объектах системы теплоснабжения были базы данных, предоставленные МУП </w:t>
      </w:r>
      <w:r w:rsidR="00FF43E3">
        <w:rPr>
          <w:rFonts w:ascii="Times New Roman" w:eastAsia="Microsoft YaHei" w:hAnsi="Times New Roman"/>
          <w:spacing w:val="-5"/>
          <w:szCs w:val="24"/>
          <w:lang w:val="ru-RU"/>
        </w:rPr>
        <w:t>Златоустовского городского округа</w:t>
      </w:r>
      <w:r w:rsidRPr="007428F2">
        <w:rPr>
          <w:rFonts w:ascii="Times New Roman" w:eastAsia="Microsoft YaHei" w:hAnsi="Times New Roman"/>
          <w:spacing w:val="-5"/>
          <w:szCs w:val="24"/>
          <w:lang w:val="ru-RU"/>
        </w:rPr>
        <w:t xml:space="preserve"> «Теплоснабжение» и информация, собранная в процессе выполнения анализа существующего состояния системы теплоснабжения города.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В составе электронной модели (ЭМ) существующей системы теплоснабжения города отдельными слоями представлены:</w:t>
      </w:r>
    </w:p>
    <w:p w:rsidR="007428F2" w:rsidRPr="007428F2" w:rsidRDefault="007428F2" w:rsidP="007428F2">
      <w:pPr>
        <w:widowControl w:val="0"/>
        <w:numPr>
          <w:ilvl w:val="0"/>
          <w:numId w:val="9"/>
        </w:numPr>
        <w:adjustRightInd w:val="0"/>
        <w:spacing w:before="120" w:after="120" w:line="240" w:lineRule="auto"/>
        <w:contextualSpacing/>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электронная карта и адресный план города;</w:t>
      </w:r>
    </w:p>
    <w:p w:rsidR="007428F2" w:rsidRPr="007428F2" w:rsidRDefault="007428F2" w:rsidP="007428F2">
      <w:pPr>
        <w:widowControl w:val="0"/>
        <w:numPr>
          <w:ilvl w:val="0"/>
          <w:numId w:val="9"/>
        </w:numPr>
        <w:adjustRightInd w:val="0"/>
        <w:spacing w:before="120" w:after="120" w:line="240" w:lineRule="auto"/>
        <w:contextualSpacing/>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слой, содержащий сетку расчетных элементов территориального деления города, используемую при разработке схемы теплоснабжения – сетку кварталов;</w:t>
      </w:r>
    </w:p>
    <w:p w:rsidR="007428F2" w:rsidRPr="007428F2" w:rsidRDefault="007428F2" w:rsidP="007428F2">
      <w:pPr>
        <w:widowControl w:val="0"/>
        <w:numPr>
          <w:ilvl w:val="0"/>
          <w:numId w:val="9"/>
        </w:numPr>
        <w:adjustRightInd w:val="0"/>
        <w:spacing w:before="120" w:after="120" w:line="240" w:lineRule="auto"/>
        <w:contextualSpacing/>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расчетный слой ZULU по объектам систем теплоснабжения города.</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Cs w:val="24"/>
          <w:lang w:val="ru-RU"/>
        </w:rPr>
      </w:pPr>
      <w:r w:rsidRPr="007428F2">
        <w:rPr>
          <w:rFonts w:ascii="Times New Roman" w:eastAsia="Microsoft YaHei" w:hAnsi="Times New Roman"/>
          <w:spacing w:val="-5"/>
          <w:szCs w:val="24"/>
          <w:lang w:val="ru-RU"/>
        </w:rPr>
        <w:t xml:space="preserve">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 теплоносителя в модели реальным расходам базового отопительного периода разработки схемы теплоснабжения. </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 w:val="22"/>
          <w:lang w:val="ru-RU"/>
        </w:rPr>
      </w:pPr>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02" w:name="_Toc366592810"/>
      <w:bookmarkStart w:id="103" w:name="_Toc512503881"/>
      <w:bookmarkStart w:id="104" w:name="_Toc8648761"/>
      <w:r w:rsidRPr="007428F2">
        <w:rPr>
          <w:rFonts w:ascii="Times New Roman" w:hAnsi="Times New Roman"/>
          <w:b/>
          <w:sz w:val="28"/>
          <w:szCs w:val="28"/>
          <w:lang w:val="ru-RU"/>
        </w:rPr>
        <w:t>Адресный план города</w:t>
      </w:r>
      <w:bookmarkEnd w:id="102"/>
      <w:bookmarkEnd w:id="103"/>
      <w:bookmarkEnd w:id="104"/>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На адресном плане города изображены:</w:t>
      </w:r>
    </w:p>
    <w:p w:rsidR="007428F2" w:rsidRPr="007428F2" w:rsidRDefault="007428F2" w:rsidP="007428F2">
      <w:pPr>
        <w:widowControl w:val="0"/>
        <w:numPr>
          <w:ilvl w:val="0"/>
          <w:numId w:val="10"/>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улично-дорожная сеть;</w:t>
      </w:r>
    </w:p>
    <w:p w:rsidR="007428F2" w:rsidRPr="007428F2" w:rsidRDefault="007428F2" w:rsidP="007428F2">
      <w:pPr>
        <w:widowControl w:val="0"/>
        <w:numPr>
          <w:ilvl w:val="0"/>
          <w:numId w:val="10"/>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границы водных объектов;</w:t>
      </w:r>
    </w:p>
    <w:p w:rsidR="007428F2" w:rsidRPr="007428F2" w:rsidRDefault="007428F2" w:rsidP="007428F2">
      <w:pPr>
        <w:widowControl w:val="0"/>
        <w:numPr>
          <w:ilvl w:val="0"/>
          <w:numId w:val="10"/>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здания;</w:t>
      </w:r>
    </w:p>
    <w:p w:rsidR="007428F2" w:rsidRPr="007428F2" w:rsidRDefault="007428F2" w:rsidP="007428F2">
      <w:pPr>
        <w:widowControl w:val="0"/>
        <w:numPr>
          <w:ilvl w:val="0"/>
          <w:numId w:val="10"/>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надписи, номера домов, наименования улиц и т.д.</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Фрагмент адресного плана, представленного в ЭМ, приведен на рисунке 15.</w:t>
      </w:r>
    </w:p>
    <w:p w:rsidR="007428F2" w:rsidRPr="007428F2" w:rsidRDefault="007428F2" w:rsidP="007428F2">
      <w:pPr>
        <w:widowControl w:val="0"/>
        <w:adjustRightInd w:val="0"/>
        <w:spacing w:before="120" w:after="120" w:line="240" w:lineRule="auto"/>
        <w:ind w:firstLine="567"/>
        <w:textAlignment w:val="baseline"/>
        <w:rPr>
          <w:rFonts w:eastAsia="Arial" w:cs="Arial"/>
          <w:spacing w:val="-7"/>
          <w:szCs w:val="24"/>
          <w:lang w:val="ru-RU"/>
        </w:rPr>
      </w:pPr>
    </w:p>
    <w:p w:rsidR="007428F2" w:rsidRPr="007428F2" w:rsidRDefault="00FF43E3" w:rsidP="007428F2">
      <w:pPr>
        <w:widowControl w:val="0"/>
        <w:adjustRightInd w:val="0"/>
        <w:spacing w:before="120" w:after="120" w:line="240" w:lineRule="auto"/>
        <w:ind w:firstLine="0"/>
        <w:jc w:val="center"/>
        <w:textAlignment w:val="baseline"/>
        <w:rPr>
          <w:rFonts w:eastAsia="Arial" w:cs="Arial"/>
          <w:spacing w:val="-7"/>
          <w:szCs w:val="24"/>
          <w:lang w:val="ru-RU"/>
        </w:rPr>
      </w:pPr>
      <w:r>
        <w:rPr>
          <w:rFonts w:eastAsia="Microsoft YaHei"/>
          <w:noProof/>
          <w:spacing w:val="-5"/>
          <w:sz w:val="22"/>
          <w:lang w:val="ru-RU" w:eastAsia="ru-RU"/>
        </w:rPr>
        <w:pict>
          <v:shape id="_x0000_i1269" type="#_x0000_t75" style="width:453.75pt;height:293pt">
            <v:imagedata r:id="rId27" o:title="карта"/>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18"/>
          <w:lang w:val="ru-RU"/>
        </w:rPr>
      </w:pPr>
      <w:bookmarkStart w:id="105" w:name="_Toc364751250"/>
      <w:bookmarkStart w:id="106" w:name="_Toc424736857"/>
      <w:bookmarkStart w:id="107" w:name="_Toc512956184"/>
      <w:r w:rsidRPr="007428F2">
        <w:rPr>
          <w:rFonts w:ascii="Times New Roman" w:eastAsia="Microsoft YaHei" w:hAnsi="Times New Roman"/>
          <w:bCs/>
          <w:spacing w:val="-5"/>
          <w:szCs w:val="18"/>
          <w:lang w:val="ru-RU"/>
        </w:rPr>
        <w:lastRenderedPageBreak/>
        <w:t xml:space="preserve">Рисунок </w:t>
      </w:r>
      <w:r>
        <w:rPr>
          <w:rFonts w:ascii="Times New Roman" w:eastAsia="Microsoft YaHei" w:hAnsi="Times New Roman"/>
          <w:bCs/>
          <w:spacing w:val="-5"/>
          <w:szCs w:val="18"/>
          <w:lang w:val="ru-RU"/>
        </w:rPr>
        <w:t>1.3-1</w:t>
      </w:r>
      <w:r w:rsidRPr="007428F2">
        <w:rPr>
          <w:rFonts w:ascii="Times New Roman" w:eastAsia="Microsoft YaHei" w:hAnsi="Times New Roman"/>
          <w:bCs/>
          <w:noProof/>
          <w:spacing w:val="-5"/>
          <w:szCs w:val="18"/>
          <w:lang w:val="ru-RU"/>
        </w:rPr>
        <w:t xml:space="preserve"> -</w:t>
      </w:r>
      <w:r w:rsidRPr="007428F2">
        <w:rPr>
          <w:rFonts w:ascii="Times New Roman" w:eastAsia="Microsoft YaHei" w:hAnsi="Times New Roman"/>
          <w:bCs/>
          <w:spacing w:val="-5"/>
          <w:szCs w:val="18"/>
          <w:lang w:val="ru-RU"/>
        </w:rPr>
        <w:t xml:space="preserve"> Фрагмент адресного плана</w:t>
      </w:r>
      <w:bookmarkEnd w:id="105"/>
      <w:bookmarkEnd w:id="106"/>
      <w:bookmarkEnd w:id="107"/>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08" w:name="_Toc366592811"/>
      <w:bookmarkStart w:id="109" w:name="_Toc512503882"/>
      <w:bookmarkStart w:id="110" w:name="_Toc8648762"/>
      <w:r w:rsidRPr="007428F2">
        <w:rPr>
          <w:rFonts w:ascii="Times New Roman" w:hAnsi="Times New Roman"/>
          <w:b/>
          <w:sz w:val="28"/>
          <w:szCs w:val="28"/>
          <w:lang w:val="ru-RU"/>
        </w:rPr>
        <w:t>Слои, представляющие сетки районирования города</w:t>
      </w:r>
      <w:bookmarkEnd w:id="108"/>
      <w:bookmarkEnd w:id="109"/>
      <w:bookmarkEnd w:id="110"/>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ЭМ в соответствии с требованиями к ее содержанию включает слой расчетных единиц территориального деления – кварталов, границы которых установлены Генеральным планом города.</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Укрупненный фрагмент сетки расчетных элементов территориального деления - кварталов представлен на рисунке 16.</w:t>
      </w:r>
    </w:p>
    <w:p w:rsidR="007428F2" w:rsidRPr="007428F2" w:rsidRDefault="001160FC" w:rsidP="007428F2">
      <w:pPr>
        <w:widowControl w:val="0"/>
        <w:adjustRightInd w:val="0"/>
        <w:spacing w:before="120" w:after="120" w:line="240" w:lineRule="auto"/>
        <w:ind w:firstLine="0"/>
        <w:jc w:val="center"/>
        <w:textAlignment w:val="baseline"/>
        <w:rPr>
          <w:rFonts w:ascii="Times New Roman" w:eastAsia="Arial" w:hAnsi="Times New Roman"/>
          <w:spacing w:val="-7"/>
          <w:szCs w:val="24"/>
          <w:lang w:val="ru-RU"/>
        </w:rPr>
      </w:pPr>
      <w:r>
        <w:rPr>
          <w:rFonts w:ascii="Times New Roman" w:eastAsia="Microsoft YaHei" w:hAnsi="Times New Roman"/>
          <w:noProof/>
          <w:spacing w:val="-5"/>
          <w:sz w:val="22"/>
          <w:lang w:val="ru-RU" w:eastAsia="ru-RU"/>
        </w:rPr>
        <w:pict>
          <v:shape id="_x0000_i1272" type="#_x0000_t75" style="width:437.85pt;height:254.5pt">
            <v:imagedata r:id="rId28" o:title="кадастр"/>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18"/>
          <w:lang w:val="ru-RU"/>
        </w:rPr>
      </w:pPr>
      <w:bookmarkStart w:id="111" w:name="_Toc364751251"/>
      <w:bookmarkStart w:id="112" w:name="_Toc424736858"/>
      <w:bookmarkStart w:id="113" w:name="_Toc512956185"/>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1.4-1</w:t>
      </w:r>
      <w:r w:rsidRPr="007428F2">
        <w:rPr>
          <w:rFonts w:ascii="Times New Roman" w:eastAsia="Microsoft YaHei" w:hAnsi="Times New Roman"/>
          <w:bCs/>
          <w:noProof/>
          <w:spacing w:val="-5"/>
          <w:szCs w:val="18"/>
          <w:lang w:val="ru-RU"/>
        </w:rPr>
        <w:t xml:space="preserve"> -</w:t>
      </w:r>
      <w:r w:rsidRPr="007428F2">
        <w:rPr>
          <w:rFonts w:ascii="Times New Roman" w:eastAsia="Microsoft YaHei" w:hAnsi="Times New Roman"/>
          <w:bCs/>
          <w:spacing w:val="-5"/>
          <w:szCs w:val="18"/>
          <w:lang w:val="ru-RU"/>
        </w:rPr>
        <w:t xml:space="preserve"> Фрагмент сетки территориального деления территории </w:t>
      </w:r>
      <w:r w:rsidR="00FF43E3">
        <w:rPr>
          <w:rFonts w:ascii="Times New Roman" w:eastAsia="Microsoft YaHei" w:hAnsi="Times New Roman"/>
          <w:bCs/>
          <w:spacing w:val="-5"/>
          <w:szCs w:val="18"/>
          <w:lang w:val="ru-RU"/>
        </w:rPr>
        <w:t>Златоустовского городского округа</w:t>
      </w:r>
      <w:bookmarkEnd w:id="111"/>
      <w:bookmarkEnd w:id="112"/>
      <w:bookmarkEnd w:id="113"/>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Семантическая информация по кадастровым кварталам включает номер квартала и площадь территории, расположенной в границах квартала.</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 xml:space="preserve">Слой кварталов в ЭМ создан импортированием слоев, предоставленных администрацией города в формате </w:t>
      </w:r>
      <w:r w:rsidRPr="007428F2">
        <w:rPr>
          <w:rFonts w:ascii="Times New Roman" w:eastAsia="Arial" w:hAnsi="Times New Roman"/>
          <w:spacing w:val="-7"/>
          <w:szCs w:val="24"/>
        </w:rPr>
        <w:t>MapInfo</w:t>
      </w:r>
      <w:r w:rsidRPr="007428F2">
        <w:rPr>
          <w:rFonts w:ascii="Times New Roman" w:eastAsia="Arial" w:hAnsi="Times New Roman"/>
          <w:spacing w:val="-7"/>
          <w:szCs w:val="24"/>
          <w:lang w:val="ru-RU"/>
        </w:rPr>
        <w:t>.</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14" w:name="_Toc366592812"/>
      <w:bookmarkStart w:id="115" w:name="_Toc512503883"/>
      <w:bookmarkStart w:id="116" w:name="_Toc8648763"/>
      <w:r w:rsidRPr="007428F2">
        <w:rPr>
          <w:rFonts w:ascii="Times New Roman" w:hAnsi="Times New Roman"/>
          <w:b/>
          <w:sz w:val="28"/>
          <w:szCs w:val="28"/>
          <w:lang w:val="ru-RU"/>
        </w:rPr>
        <w:t>Расчетный слой ZULU по системе теплоснабжения города</w:t>
      </w:r>
      <w:bookmarkEnd w:id="114"/>
      <w:bookmarkEnd w:id="115"/>
      <w:bookmarkEnd w:id="116"/>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 xml:space="preserve">Общегородская электронная схема существующих тепловых сетей </w:t>
      </w:r>
      <w:r w:rsidR="00FF43E3">
        <w:rPr>
          <w:rFonts w:ascii="Times New Roman" w:eastAsia="Arial" w:hAnsi="Times New Roman"/>
          <w:spacing w:val="-7"/>
          <w:szCs w:val="24"/>
          <w:lang w:val="ru-RU"/>
        </w:rPr>
        <w:t>Златоустовского городского округа</w:t>
      </w:r>
      <w:r w:rsidRPr="007428F2">
        <w:rPr>
          <w:rFonts w:ascii="Times New Roman" w:eastAsia="Arial" w:hAnsi="Times New Roman"/>
          <w:spacing w:val="-7"/>
          <w:szCs w:val="24"/>
          <w:lang w:val="ru-RU"/>
        </w:rPr>
        <w:t>, привязанных к электронной карте города, представлена в модели единым слоем ZULU «Расчет сетей», содержащим данные по сети, необходимые для выполнения теплогидравлических расчетов.</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К объектам расчетных слоев относятся:</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Источники;</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Узел;</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Потребитель;</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Насосная станция;</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Задвижки;</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lastRenderedPageBreak/>
        <w:t>Участки;</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Вспомогательные участки;</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Дросселирующий узел;</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ЦТП;</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Перемычка;</w:t>
      </w:r>
    </w:p>
    <w:p w:rsidR="007428F2" w:rsidRPr="007428F2" w:rsidRDefault="007428F2" w:rsidP="00627242">
      <w:pPr>
        <w:widowControl w:val="0"/>
        <w:numPr>
          <w:ilvl w:val="0"/>
          <w:numId w:val="11"/>
        </w:numPr>
        <w:adjustRightInd w:val="0"/>
        <w:spacing w:before="120" w:after="120" w:line="240" w:lineRule="auto"/>
        <w:contextualSpacing/>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Обобщенный потребитель.</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Фрагмент</w:t>
      </w:r>
      <w:r w:rsidRPr="007428F2">
        <w:rPr>
          <w:rFonts w:ascii="Times New Roman" w:eastAsia="Arial" w:hAnsi="Times New Roman"/>
          <w:spacing w:val="-7"/>
          <w:szCs w:val="24"/>
          <w:lang w:val="ru-RU"/>
        </w:rPr>
        <w:tab/>
        <w:t xml:space="preserve"> расчетного </w:t>
      </w:r>
      <w:r w:rsidRPr="007428F2">
        <w:rPr>
          <w:rFonts w:ascii="Times New Roman" w:eastAsia="Arial" w:hAnsi="Times New Roman"/>
          <w:spacing w:val="-7"/>
          <w:szCs w:val="24"/>
          <w:lang w:val="ru-RU"/>
        </w:rPr>
        <w:tab/>
        <w:t xml:space="preserve">слоя </w:t>
      </w:r>
      <w:r w:rsidRPr="007428F2">
        <w:rPr>
          <w:rFonts w:ascii="Times New Roman" w:eastAsia="Arial" w:hAnsi="Times New Roman"/>
          <w:spacing w:val="-7"/>
          <w:szCs w:val="24"/>
          <w:lang w:val="ru-RU"/>
        </w:rPr>
        <w:tab/>
        <w:t>электронной</w:t>
      </w:r>
      <w:r w:rsidRPr="007428F2">
        <w:rPr>
          <w:rFonts w:ascii="Times New Roman" w:eastAsia="Arial" w:hAnsi="Times New Roman"/>
          <w:spacing w:val="-7"/>
          <w:szCs w:val="24"/>
          <w:lang w:val="ru-RU"/>
        </w:rPr>
        <w:tab/>
        <w:t xml:space="preserve"> схемы</w:t>
      </w:r>
      <w:r w:rsidRPr="007428F2">
        <w:rPr>
          <w:rFonts w:ascii="Times New Roman" w:eastAsia="Arial" w:hAnsi="Times New Roman"/>
          <w:spacing w:val="-7"/>
          <w:szCs w:val="24"/>
          <w:lang w:val="ru-RU"/>
        </w:rPr>
        <w:tab/>
        <w:t xml:space="preserve"> существующих</w:t>
      </w:r>
      <w:r w:rsidRPr="007428F2">
        <w:rPr>
          <w:rFonts w:ascii="Times New Roman" w:eastAsia="Arial" w:hAnsi="Times New Roman"/>
          <w:spacing w:val="-7"/>
          <w:szCs w:val="24"/>
          <w:lang w:val="ru-RU"/>
        </w:rPr>
        <w:tab/>
        <w:t xml:space="preserve"> тепловых</w:t>
      </w:r>
      <w:r w:rsidRPr="007428F2">
        <w:rPr>
          <w:rFonts w:ascii="Times New Roman" w:eastAsia="Arial" w:hAnsi="Times New Roman"/>
          <w:spacing w:val="-7"/>
          <w:szCs w:val="24"/>
          <w:lang w:val="ru-RU"/>
        </w:rPr>
        <w:tab/>
        <w:t xml:space="preserve"> сетей </w:t>
      </w:r>
      <w:r w:rsidR="00FF43E3">
        <w:rPr>
          <w:rFonts w:ascii="Times New Roman" w:eastAsia="Arial" w:hAnsi="Times New Roman"/>
          <w:spacing w:val="-7"/>
          <w:szCs w:val="24"/>
          <w:lang w:val="ru-RU"/>
        </w:rPr>
        <w:t>Златоустовского городского округа</w:t>
      </w:r>
      <w:r w:rsidRPr="007428F2">
        <w:rPr>
          <w:rFonts w:ascii="Times New Roman" w:eastAsia="Arial" w:hAnsi="Times New Roman"/>
          <w:spacing w:val="-7"/>
          <w:szCs w:val="24"/>
          <w:lang w:val="ru-RU"/>
        </w:rPr>
        <w:t>, представленной в ЭМ, изображен на рисунке 17.</w:t>
      </w:r>
    </w:p>
    <w:p w:rsidR="007428F2" w:rsidRPr="007428F2" w:rsidRDefault="001160FC" w:rsidP="007428F2">
      <w:pPr>
        <w:keepNext/>
        <w:widowControl w:val="0"/>
        <w:adjustRightInd w:val="0"/>
        <w:spacing w:before="120" w:after="120" w:line="240" w:lineRule="auto"/>
        <w:ind w:firstLine="0"/>
        <w:jc w:val="center"/>
        <w:textAlignment w:val="baseline"/>
        <w:rPr>
          <w:rFonts w:eastAsia="Microsoft YaHei"/>
          <w:spacing w:val="-5"/>
          <w:sz w:val="22"/>
          <w:lang w:val="ru-RU"/>
        </w:rPr>
      </w:pPr>
      <w:r>
        <w:rPr>
          <w:rFonts w:ascii="Times New Roman" w:eastAsia="Arial" w:hAnsi="Times New Roman"/>
          <w:noProof/>
          <w:spacing w:val="-7"/>
          <w:szCs w:val="24"/>
          <w:lang w:val="ru-RU" w:eastAsia="ru-RU"/>
        </w:rPr>
        <w:pict>
          <v:shape id="_x0000_i1275" type="#_x0000_t75" style="width:453.75pt;height:299.7pt">
            <v:imagedata r:id="rId29" o:title="фрагмент"/>
          </v:shape>
        </w:pict>
      </w:r>
    </w:p>
    <w:p w:rsidR="007428F2" w:rsidRPr="007428F2" w:rsidRDefault="007428F2" w:rsidP="007428F2">
      <w:pPr>
        <w:widowControl w:val="0"/>
        <w:adjustRightInd w:val="0"/>
        <w:spacing w:before="120" w:after="200" w:line="240" w:lineRule="auto"/>
        <w:ind w:firstLine="0"/>
        <w:jc w:val="center"/>
        <w:textAlignment w:val="baseline"/>
        <w:rPr>
          <w:rFonts w:ascii="Times New Roman" w:eastAsia="Microsoft YaHei" w:hAnsi="Times New Roman"/>
          <w:bCs/>
          <w:spacing w:val="-5"/>
          <w:szCs w:val="18"/>
          <w:lang w:val="ru-RU"/>
        </w:rPr>
      </w:pPr>
      <w:bookmarkStart w:id="117" w:name="_Toc512956186"/>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1.5-1</w:t>
      </w:r>
      <w:r w:rsidRPr="007428F2">
        <w:rPr>
          <w:rFonts w:ascii="Times New Roman" w:eastAsia="Microsoft YaHei" w:hAnsi="Times New Roman"/>
          <w:bCs/>
          <w:spacing w:val="-5"/>
          <w:szCs w:val="18"/>
          <w:lang w:val="ru-RU"/>
        </w:rPr>
        <w:t xml:space="preserve"> - Фрагмент схемы тепловых сетей с характеристикой объектов системы теплоснабжения</w:t>
      </w:r>
      <w:bookmarkEnd w:id="117"/>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В существующих базах данных «ZULU» предусматриваются стандартные характеристики по приведенным выше типам объектов системы теплоснабжения.</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субъектами системы теплоснабжения города.</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При желании пользователя, в существующие базы данных по объектам сети можно добавить дополнительные поля.</w:t>
      </w:r>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Следует отметить, что в соответствии с Методическими рекомендациями по разработке схем теплоснабжения была осуществлена разработка электронной модели систем теплоснабжения 1-го уровня, т.е. до т.н. «камер сброса тепловой нагрузки». Группы потребителей смоделированы обобщенными потребителями.</w:t>
      </w:r>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18" w:name="_Toc366592813"/>
      <w:bookmarkStart w:id="119" w:name="_Toc512503884"/>
      <w:bookmarkStart w:id="120" w:name="_Toc8648764"/>
      <w:r w:rsidRPr="007428F2">
        <w:rPr>
          <w:rFonts w:ascii="Times New Roman" w:hAnsi="Times New Roman"/>
          <w:b/>
          <w:sz w:val="28"/>
          <w:szCs w:val="28"/>
          <w:lang w:val="ru-RU"/>
        </w:rPr>
        <w:lastRenderedPageBreak/>
        <w:t>Отладка и калибровка электронной модели</w:t>
      </w:r>
      <w:bookmarkEnd w:id="118"/>
      <w:bookmarkEnd w:id="119"/>
      <w:bookmarkEnd w:id="120"/>
    </w:p>
    <w:p w:rsidR="007428F2" w:rsidRPr="007428F2" w:rsidRDefault="007428F2" w:rsidP="007428F2">
      <w:pPr>
        <w:widowControl w:val="0"/>
        <w:adjustRightInd w:val="0"/>
        <w:spacing w:before="120" w:after="120" w:line="240" w:lineRule="auto"/>
        <w:ind w:firstLine="567"/>
        <w:textAlignment w:val="baseline"/>
        <w:rPr>
          <w:rFonts w:ascii="Times New Roman" w:eastAsia="Arial" w:hAnsi="Times New Roman"/>
          <w:spacing w:val="-7"/>
          <w:szCs w:val="24"/>
          <w:lang w:val="ru-RU"/>
        </w:rPr>
      </w:pPr>
      <w:r w:rsidRPr="007428F2">
        <w:rPr>
          <w:rFonts w:ascii="Times New Roman" w:eastAsia="Arial" w:hAnsi="Times New Roman"/>
          <w:spacing w:val="-7"/>
          <w:szCs w:val="24"/>
          <w:lang w:val="ru-RU"/>
        </w:rPr>
        <w:t>С целью обеспечения соответствия гидравлических режимов, моделируемых в ЭМ, фактическим параметрам базового отопительного периода разработки схемы теплоснабжения, были выполнены следующие процедуры:</w:t>
      </w:r>
    </w:p>
    <w:p w:rsidR="007428F2" w:rsidRPr="007428F2" w:rsidRDefault="007428F2" w:rsidP="00627242">
      <w:pPr>
        <w:widowControl w:val="0"/>
        <w:numPr>
          <w:ilvl w:val="0"/>
          <w:numId w:val="33"/>
        </w:numPr>
        <w:adjustRightInd w:val="0"/>
        <w:spacing w:before="120" w:after="120" w:line="240" w:lineRule="auto"/>
        <w:textAlignment w:val="baseline"/>
        <w:rPr>
          <w:rFonts w:ascii="Times New Roman" w:hAnsi="Times New Roman"/>
          <w:szCs w:val="24"/>
          <w:lang w:val="ru-RU" w:eastAsia="ru-RU"/>
        </w:rPr>
      </w:pPr>
      <w:r w:rsidRPr="007428F2">
        <w:rPr>
          <w:rFonts w:ascii="Times New Roman" w:hAnsi="Times New Roman"/>
          <w:szCs w:val="24"/>
          <w:lang w:val="ru-RU" w:eastAsia="ru-RU"/>
        </w:rPr>
        <w:t>отладка работы расчетных математических модулей путем выявления ошибок в исходных данных;</w:t>
      </w:r>
    </w:p>
    <w:p w:rsidR="007428F2" w:rsidRPr="007428F2" w:rsidRDefault="007428F2" w:rsidP="00627242">
      <w:pPr>
        <w:widowControl w:val="0"/>
        <w:numPr>
          <w:ilvl w:val="0"/>
          <w:numId w:val="33"/>
        </w:numPr>
        <w:adjustRightInd w:val="0"/>
        <w:spacing w:before="120" w:after="120" w:line="240" w:lineRule="auto"/>
        <w:textAlignment w:val="baseline"/>
        <w:rPr>
          <w:rFonts w:ascii="Times New Roman" w:hAnsi="Times New Roman"/>
          <w:szCs w:val="24"/>
          <w:lang w:val="ru-RU" w:eastAsia="ru-RU"/>
        </w:rPr>
      </w:pPr>
      <w:r w:rsidRPr="007428F2">
        <w:rPr>
          <w:rFonts w:ascii="Times New Roman" w:hAnsi="Times New Roman"/>
          <w:szCs w:val="24"/>
          <w:lang w:val="ru-RU" w:eastAsia="ru-RU"/>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Наиболее часто встречающимися типами ошибок были следующие:</w:t>
      </w:r>
    </w:p>
    <w:p w:rsidR="007428F2" w:rsidRPr="007428F2" w:rsidRDefault="007428F2" w:rsidP="00627242">
      <w:pPr>
        <w:widowControl w:val="0"/>
        <w:numPr>
          <w:ilvl w:val="0"/>
          <w:numId w:val="34"/>
        </w:numPr>
        <w:adjustRightInd w:val="0"/>
        <w:spacing w:before="120" w:after="120" w:line="240" w:lineRule="auto"/>
        <w:ind w:left="1276"/>
        <w:textAlignment w:val="baseline"/>
        <w:rPr>
          <w:rFonts w:ascii="Times New Roman" w:hAnsi="Times New Roman"/>
          <w:szCs w:val="24"/>
          <w:lang w:val="ru-RU" w:eastAsia="ru-RU"/>
        </w:rPr>
      </w:pPr>
      <w:r w:rsidRPr="007428F2">
        <w:rPr>
          <w:rFonts w:ascii="Times New Roman" w:hAnsi="Times New Roman"/>
          <w:szCs w:val="24"/>
          <w:lang w:val="ru-RU" w:eastAsia="ru-RU"/>
        </w:rPr>
        <w:t>Отсутствие данных о местных сопротивлениях и коэффициентах шероховатости участка;</w:t>
      </w:r>
    </w:p>
    <w:p w:rsidR="007428F2" w:rsidRPr="007428F2" w:rsidRDefault="007428F2" w:rsidP="00627242">
      <w:pPr>
        <w:widowControl w:val="0"/>
        <w:numPr>
          <w:ilvl w:val="0"/>
          <w:numId w:val="34"/>
        </w:numPr>
        <w:adjustRightInd w:val="0"/>
        <w:spacing w:before="120" w:after="120" w:line="240" w:lineRule="auto"/>
        <w:ind w:left="1276"/>
        <w:textAlignment w:val="baseline"/>
        <w:rPr>
          <w:rFonts w:ascii="Times New Roman" w:hAnsi="Times New Roman"/>
          <w:szCs w:val="24"/>
          <w:lang w:val="ru-RU" w:eastAsia="ru-RU"/>
        </w:rPr>
      </w:pPr>
      <w:r w:rsidRPr="007428F2">
        <w:rPr>
          <w:rFonts w:ascii="Times New Roman" w:hAnsi="Times New Roman"/>
          <w:szCs w:val="24"/>
          <w:lang w:val="ru-RU" w:eastAsia="ru-RU"/>
        </w:rPr>
        <w:t>Отсутствие данных о геодезических отметках узлов;</w:t>
      </w:r>
    </w:p>
    <w:p w:rsidR="007428F2" w:rsidRPr="007428F2" w:rsidRDefault="007428F2" w:rsidP="00627242">
      <w:pPr>
        <w:widowControl w:val="0"/>
        <w:numPr>
          <w:ilvl w:val="0"/>
          <w:numId w:val="34"/>
        </w:numPr>
        <w:adjustRightInd w:val="0"/>
        <w:spacing w:before="120" w:after="120" w:line="240" w:lineRule="auto"/>
        <w:ind w:left="1276"/>
        <w:textAlignment w:val="baseline"/>
        <w:rPr>
          <w:rFonts w:ascii="Times New Roman" w:hAnsi="Times New Roman"/>
          <w:szCs w:val="24"/>
          <w:lang w:val="ru-RU" w:eastAsia="ru-RU"/>
        </w:rPr>
      </w:pPr>
      <w:r w:rsidRPr="007428F2">
        <w:rPr>
          <w:rFonts w:ascii="Times New Roman" w:hAnsi="Times New Roman"/>
          <w:szCs w:val="24"/>
          <w:lang w:val="ru-RU" w:eastAsia="ru-RU"/>
        </w:rPr>
        <w:t>Отсутствие данных о диаметрах и длинах участков.</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Отсутствующие данные запрашивались у теплоснабжающих организаций. В случае отсутствия требуемых данных у теплоснабжающей организации значения величин принимались по экспертным оценкам.</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rsidR="007428F2" w:rsidRPr="007428F2" w:rsidRDefault="007428F2" w:rsidP="00627242">
      <w:pPr>
        <w:widowControl w:val="0"/>
        <w:numPr>
          <w:ilvl w:val="0"/>
          <w:numId w:val="35"/>
        </w:numPr>
        <w:adjustRightInd w:val="0"/>
        <w:spacing w:before="120" w:after="120" w:line="240" w:lineRule="auto"/>
        <w:ind w:left="1418"/>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rsidR="007428F2" w:rsidRPr="007428F2" w:rsidRDefault="007428F2" w:rsidP="00627242">
      <w:pPr>
        <w:widowControl w:val="0"/>
        <w:numPr>
          <w:ilvl w:val="0"/>
          <w:numId w:val="35"/>
        </w:numPr>
        <w:adjustRightInd w:val="0"/>
        <w:spacing w:before="120" w:after="120" w:line="240" w:lineRule="auto"/>
        <w:ind w:left="1418"/>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rsidR="007428F2" w:rsidRPr="007428F2" w:rsidRDefault="007428F2" w:rsidP="00627242">
      <w:pPr>
        <w:widowControl w:val="0"/>
        <w:numPr>
          <w:ilvl w:val="0"/>
          <w:numId w:val="35"/>
        </w:numPr>
        <w:adjustRightInd w:val="0"/>
        <w:spacing w:before="120" w:after="120" w:line="240" w:lineRule="auto"/>
        <w:ind w:left="1418"/>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lastRenderedPageBreak/>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rsidR="007428F2" w:rsidRPr="007428F2" w:rsidRDefault="007428F2" w:rsidP="00627242">
      <w:pPr>
        <w:widowControl w:val="0"/>
        <w:numPr>
          <w:ilvl w:val="0"/>
          <w:numId w:val="35"/>
        </w:numPr>
        <w:adjustRightInd w:val="0"/>
        <w:spacing w:before="120" w:after="120" w:line="240" w:lineRule="auto"/>
        <w:ind w:left="1418"/>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rsidR="007428F2" w:rsidRPr="007428F2" w:rsidRDefault="007428F2" w:rsidP="00627242">
      <w:pPr>
        <w:widowControl w:val="0"/>
        <w:numPr>
          <w:ilvl w:val="0"/>
          <w:numId w:val="35"/>
        </w:numPr>
        <w:adjustRightInd w:val="0"/>
        <w:spacing w:before="120" w:after="120" w:line="240" w:lineRule="auto"/>
        <w:ind w:left="1418"/>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rsidR="007428F2" w:rsidRPr="007428F2" w:rsidRDefault="007428F2" w:rsidP="00627242">
      <w:pPr>
        <w:widowControl w:val="0"/>
        <w:numPr>
          <w:ilvl w:val="0"/>
          <w:numId w:val="35"/>
        </w:numPr>
        <w:adjustRightInd w:val="0"/>
        <w:spacing w:before="120" w:after="120" w:line="240" w:lineRule="auto"/>
        <w:ind w:left="1418"/>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отображение семантической информации на карте.</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Параллельно работе с вышеописанным инструментарием проводится корректировка изначально введенных данных по  шероховатости трубопроводов, значениям местных сопротивлений, состоянию ЗРА  и пр. с целью получения максимального соответствия параметров расчетной модели с фактическими параметрами систем теплоснабжения. Процесс калибровки - один из самых сложных процессов при разработке модели, в каждом отдельном случае производится с помощью различных функций системы, описание которых не является целью данного отчета.  </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Данная составляющая работы (отладка и калибровка) выполнялась после завершения описания тепловых сетей и теплосетевых объектов в электронной модели системы теплоснабжения.</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В дальнейшем разработанная электронная модель использована в качестве основного инструментария для разработки сценариев развития системы теплоснабжения </w:t>
      </w:r>
      <w:r w:rsidR="00FF43E3">
        <w:rPr>
          <w:rFonts w:ascii="Times New Roman" w:hAnsi="Times New Roman"/>
          <w:szCs w:val="24"/>
          <w:lang w:val="ru-RU" w:eastAsia="ru-RU"/>
        </w:rPr>
        <w:t>Златоустовского городского округа</w:t>
      </w:r>
      <w:r w:rsidRPr="007428F2">
        <w:rPr>
          <w:rFonts w:ascii="Times New Roman" w:hAnsi="Times New Roman"/>
          <w:szCs w:val="24"/>
          <w:lang w:val="ru-RU" w:eastAsia="ru-RU"/>
        </w:rPr>
        <w:t xml:space="preserve"> до 20</w:t>
      </w:r>
      <w:r w:rsidR="00C84CE6">
        <w:rPr>
          <w:rFonts w:ascii="Times New Roman" w:hAnsi="Times New Roman"/>
          <w:szCs w:val="24"/>
          <w:lang w:val="ru-RU" w:eastAsia="ru-RU"/>
        </w:rPr>
        <w:t>28</w:t>
      </w:r>
      <w:r w:rsidRPr="007428F2">
        <w:rPr>
          <w:rFonts w:ascii="Times New Roman" w:hAnsi="Times New Roman"/>
          <w:szCs w:val="24"/>
          <w:lang w:val="ru-RU" w:eastAsia="ru-RU"/>
        </w:rPr>
        <w:t xml:space="preserve"> года. </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Фрагмент разработанной электронной модели </w:t>
      </w:r>
      <w:r w:rsidR="000B30D1" w:rsidRPr="007428F2">
        <w:rPr>
          <w:rFonts w:ascii="Times New Roman" w:hAnsi="Times New Roman"/>
          <w:szCs w:val="24"/>
          <w:lang w:val="ru-RU" w:eastAsia="ru-RU"/>
        </w:rPr>
        <w:t>представлен</w:t>
      </w:r>
      <w:r w:rsidRPr="007428F2">
        <w:rPr>
          <w:rFonts w:ascii="Times New Roman" w:hAnsi="Times New Roman"/>
          <w:szCs w:val="24"/>
          <w:lang w:val="ru-RU" w:eastAsia="ru-RU"/>
        </w:rPr>
        <w:t xml:space="preserve"> на рисунке </w:t>
      </w:r>
      <w:r>
        <w:rPr>
          <w:rFonts w:ascii="Times New Roman" w:hAnsi="Times New Roman"/>
          <w:szCs w:val="24"/>
          <w:lang w:val="ru-RU" w:eastAsia="ru-RU"/>
        </w:rPr>
        <w:t>1.6-2</w:t>
      </w:r>
      <w:r w:rsidRPr="007428F2">
        <w:rPr>
          <w:rFonts w:ascii="Times New Roman" w:hAnsi="Times New Roman"/>
          <w:szCs w:val="24"/>
          <w:lang w:val="ru-RU" w:eastAsia="ru-RU"/>
        </w:rPr>
        <w:t>.</w:t>
      </w:r>
    </w:p>
    <w:p w:rsidR="007428F2" w:rsidRPr="007428F2" w:rsidRDefault="001160FC" w:rsidP="001160FC">
      <w:pPr>
        <w:widowControl w:val="0"/>
        <w:adjustRightInd w:val="0"/>
        <w:spacing w:before="120" w:after="120" w:line="240" w:lineRule="auto"/>
        <w:ind w:firstLine="0"/>
        <w:jc w:val="center"/>
        <w:textAlignment w:val="baseline"/>
        <w:rPr>
          <w:rFonts w:ascii="Times New Roman" w:eastAsia="Microsoft YaHei" w:hAnsi="Times New Roman"/>
          <w:spacing w:val="-5"/>
          <w:sz w:val="22"/>
          <w:lang w:val="ru-RU"/>
        </w:rPr>
      </w:pPr>
      <w:r>
        <w:rPr>
          <w:rFonts w:ascii="Times New Roman" w:eastAsia="Microsoft YaHei" w:hAnsi="Times New Roman"/>
          <w:noProof/>
          <w:spacing w:val="-5"/>
          <w:sz w:val="22"/>
          <w:lang w:val="ru-RU" w:eastAsia="ru-RU"/>
        </w:rPr>
        <w:pict>
          <v:shape id="_x0000_i1277" type="#_x0000_t75" style="width:447.05pt;height:256.2pt">
            <v:imagedata r:id="rId30" o:title="ещё фрагмент"/>
          </v:shape>
        </w:pict>
      </w:r>
    </w:p>
    <w:p w:rsidR="007428F2" w:rsidRPr="007428F2" w:rsidRDefault="007428F2" w:rsidP="007428F2">
      <w:pPr>
        <w:widowControl w:val="0"/>
        <w:adjustRightInd w:val="0"/>
        <w:spacing w:before="120" w:after="200" w:line="240" w:lineRule="auto"/>
        <w:ind w:firstLine="567"/>
        <w:jc w:val="center"/>
        <w:textAlignment w:val="baseline"/>
        <w:rPr>
          <w:rFonts w:ascii="Times New Roman" w:eastAsia="Microsoft YaHei" w:hAnsi="Times New Roman"/>
          <w:bCs/>
          <w:spacing w:val="-5"/>
          <w:szCs w:val="18"/>
          <w:lang w:val="ru-RU"/>
        </w:rPr>
      </w:pPr>
      <w:bookmarkStart w:id="121" w:name="_Toc364751254"/>
      <w:bookmarkStart w:id="122" w:name="_Toc424736861"/>
      <w:bookmarkStart w:id="123" w:name="_Toc512956188"/>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1.6-2</w:t>
      </w:r>
      <w:r w:rsidRPr="007428F2">
        <w:rPr>
          <w:rFonts w:ascii="Times New Roman" w:eastAsia="Microsoft YaHei" w:hAnsi="Times New Roman"/>
          <w:bCs/>
          <w:spacing w:val="-5"/>
          <w:szCs w:val="18"/>
          <w:lang w:val="ru-RU"/>
        </w:rPr>
        <w:t xml:space="preserve"> - Общий вид рабочего экрана электронной модели системы теплоснабжения (фрагмент)</w:t>
      </w:r>
      <w:bookmarkEnd w:id="121"/>
      <w:bookmarkEnd w:id="122"/>
      <w:bookmarkEnd w:id="123"/>
    </w:p>
    <w:p w:rsidR="007428F2" w:rsidRPr="007428F2" w:rsidRDefault="007428F2" w:rsidP="00627242">
      <w:pPr>
        <w:keepLines/>
        <w:widowControl w:val="0"/>
        <w:numPr>
          <w:ilvl w:val="2"/>
          <w:numId w:val="38"/>
        </w:numPr>
        <w:pBdr>
          <w:top w:val="single" w:sz="48" w:space="3" w:color="FFFFFF"/>
          <w:left w:val="single" w:sz="6" w:space="3" w:color="FFFFFF"/>
          <w:bottom w:val="single" w:sz="6" w:space="3" w:color="FFFFFF"/>
        </w:pBdr>
        <w:adjustRightInd w:val="0"/>
        <w:spacing w:before="120" w:after="120" w:line="240" w:lineRule="auto"/>
        <w:textAlignment w:val="baseline"/>
        <w:outlineLvl w:val="2"/>
        <w:rPr>
          <w:rFonts w:ascii="Times New Roman" w:hAnsi="Times New Roman"/>
          <w:b/>
          <w:sz w:val="28"/>
          <w:szCs w:val="28"/>
          <w:lang w:val="ru-RU"/>
        </w:rPr>
      </w:pPr>
      <w:bookmarkStart w:id="124" w:name="_Toc366592814"/>
      <w:bookmarkStart w:id="125" w:name="_Toc512503885"/>
      <w:bookmarkStart w:id="126" w:name="_Toc8648765"/>
      <w:r w:rsidRPr="007428F2">
        <w:rPr>
          <w:rFonts w:ascii="Times New Roman" w:hAnsi="Times New Roman"/>
          <w:b/>
          <w:sz w:val="28"/>
          <w:szCs w:val="28"/>
          <w:lang w:val="ru-RU"/>
        </w:rPr>
        <w:lastRenderedPageBreak/>
        <w:t>Электронная модель перспективной системы теплоснабжения</w:t>
      </w:r>
      <w:bookmarkEnd w:id="124"/>
      <w:bookmarkEnd w:id="125"/>
      <w:bookmarkEnd w:id="126"/>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осуществляется через механизм создания и администрирования специальных "модельных" баз - наборов данных, клонируемых из основной (контрольной) базы данных описания тепловой сети, на которых можно производить любые манипуляции без риска исказить или повредить контрольную базу.</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составе электронной модели перспективной системы теплоснабжения города дополнительными слоями представлены расчетные слои ZULU по отдельным зонам теплоснабжения города по рассмотренным перспективным вариантам развития.</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ЭМ представлены расчетные слои ZULU для расчета гидравлических режимов по рассматриваемым периодам с учетом перспективных нагрузок планируемых к подключению соответственно к 201</w:t>
      </w:r>
      <w:r w:rsidR="000B30D1">
        <w:rPr>
          <w:rFonts w:ascii="Times New Roman" w:hAnsi="Times New Roman"/>
          <w:spacing w:val="-5"/>
          <w:kern w:val="28"/>
          <w:lang w:val="ru-RU" w:eastAsia="ru-RU"/>
        </w:rPr>
        <w:t>9</w:t>
      </w:r>
      <w:r w:rsidRPr="007428F2">
        <w:rPr>
          <w:rFonts w:ascii="Times New Roman" w:hAnsi="Times New Roman"/>
          <w:spacing w:val="-5"/>
          <w:kern w:val="28"/>
          <w:lang w:val="ru-RU" w:eastAsia="ru-RU"/>
        </w:rPr>
        <w:t>г., 20</w:t>
      </w:r>
      <w:r w:rsidR="000B30D1">
        <w:rPr>
          <w:rFonts w:ascii="Times New Roman" w:hAnsi="Times New Roman"/>
          <w:spacing w:val="-5"/>
          <w:kern w:val="28"/>
          <w:lang w:val="ru-RU" w:eastAsia="ru-RU"/>
        </w:rPr>
        <w:t>20</w:t>
      </w:r>
      <w:r w:rsidRPr="007428F2">
        <w:rPr>
          <w:rFonts w:ascii="Times New Roman" w:hAnsi="Times New Roman"/>
          <w:spacing w:val="-5"/>
          <w:kern w:val="28"/>
          <w:lang w:val="ru-RU" w:eastAsia="ru-RU"/>
        </w:rPr>
        <w:t>г., 202</w:t>
      </w:r>
      <w:r w:rsidR="000B30D1">
        <w:rPr>
          <w:rFonts w:ascii="Times New Roman" w:hAnsi="Times New Roman"/>
          <w:spacing w:val="-5"/>
          <w:kern w:val="28"/>
          <w:lang w:val="ru-RU" w:eastAsia="ru-RU"/>
        </w:rPr>
        <w:t>1</w:t>
      </w:r>
      <w:r w:rsidRPr="007428F2">
        <w:rPr>
          <w:rFonts w:ascii="Times New Roman" w:hAnsi="Times New Roman"/>
          <w:spacing w:val="-5"/>
          <w:kern w:val="28"/>
          <w:lang w:val="ru-RU" w:eastAsia="ru-RU"/>
        </w:rPr>
        <w:t xml:space="preserve"> г., 202</w:t>
      </w:r>
      <w:r w:rsidR="000B30D1">
        <w:rPr>
          <w:rFonts w:ascii="Times New Roman" w:hAnsi="Times New Roman"/>
          <w:spacing w:val="-5"/>
          <w:kern w:val="28"/>
          <w:lang w:val="ru-RU" w:eastAsia="ru-RU"/>
        </w:rPr>
        <w:t>2</w:t>
      </w:r>
      <w:r w:rsidRPr="007428F2">
        <w:rPr>
          <w:rFonts w:ascii="Times New Roman" w:hAnsi="Times New Roman"/>
          <w:spacing w:val="-5"/>
          <w:kern w:val="28"/>
          <w:lang w:val="ru-RU" w:eastAsia="ru-RU"/>
        </w:rPr>
        <w:t>-202</w:t>
      </w:r>
      <w:r w:rsidR="000B30D1">
        <w:rPr>
          <w:rFonts w:ascii="Times New Roman" w:hAnsi="Times New Roman"/>
          <w:spacing w:val="-5"/>
          <w:kern w:val="28"/>
          <w:lang w:val="ru-RU" w:eastAsia="ru-RU"/>
        </w:rPr>
        <w:t>4</w:t>
      </w:r>
      <w:r w:rsidRPr="007428F2">
        <w:rPr>
          <w:rFonts w:ascii="Times New Roman" w:hAnsi="Times New Roman"/>
          <w:spacing w:val="-5"/>
          <w:kern w:val="28"/>
          <w:lang w:val="ru-RU" w:eastAsia="ru-RU"/>
        </w:rPr>
        <w:t xml:space="preserve"> г. и 202</w:t>
      </w:r>
      <w:r w:rsidR="000B30D1">
        <w:rPr>
          <w:rFonts w:ascii="Times New Roman" w:hAnsi="Times New Roman"/>
          <w:spacing w:val="-5"/>
          <w:kern w:val="28"/>
          <w:lang w:val="ru-RU" w:eastAsia="ru-RU"/>
        </w:rPr>
        <w:t>5</w:t>
      </w:r>
      <w:r w:rsidRPr="007428F2">
        <w:rPr>
          <w:rFonts w:ascii="Times New Roman" w:hAnsi="Times New Roman"/>
          <w:spacing w:val="-5"/>
          <w:kern w:val="28"/>
          <w:lang w:val="ru-RU" w:eastAsia="ru-RU"/>
        </w:rPr>
        <w:t>-20</w:t>
      </w:r>
      <w:r w:rsidR="000B30D1">
        <w:rPr>
          <w:rFonts w:ascii="Times New Roman" w:hAnsi="Times New Roman"/>
          <w:spacing w:val="-5"/>
          <w:kern w:val="28"/>
          <w:lang w:val="ru-RU" w:eastAsia="ru-RU"/>
        </w:rPr>
        <w:t>28</w:t>
      </w:r>
      <w:r w:rsidRPr="007428F2">
        <w:rPr>
          <w:rFonts w:ascii="Times New Roman" w:hAnsi="Times New Roman"/>
          <w:spacing w:val="-5"/>
          <w:kern w:val="28"/>
          <w:lang w:val="ru-RU" w:eastAsia="ru-RU"/>
        </w:rPr>
        <w:t xml:space="preserve"> г.</w:t>
      </w:r>
    </w:p>
    <w:p w:rsidR="007428F2" w:rsidRPr="007428F2" w:rsidRDefault="007428F2" w:rsidP="007428F2">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расчетных слоях созданы перспективные обобщенные потребители тепла по перспективным зонам застройки, отдельные потребители, реконструируемые и вновь строящиеся сети теплоснабжения.</w:t>
      </w:r>
    </w:p>
    <w:p w:rsidR="007428F2" w:rsidRPr="007428F2" w:rsidRDefault="007428F2" w:rsidP="001160FC">
      <w:pPr>
        <w:spacing w:line="240" w:lineRule="auto"/>
        <w:ind w:firstLine="0"/>
        <w:jc w:val="left"/>
        <w:rPr>
          <w:rFonts w:ascii="Times New Roman" w:hAnsi="Times New Roman"/>
          <w:b/>
          <w:sz w:val="32"/>
          <w:szCs w:val="32"/>
          <w:lang w:val="ru-RU"/>
        </w:rPr>
      </w:pPr>
      <w:r w:rsidRPr="007428F2">
        <w:rPr>
          <w:rFonts w:ascii="Times New Roman" w:eastAsia="Microsoft YaHei" w:hAnsi="Times New Roman"/>
          <w:spacing w:val="-5"/>
          <w:sz w:val="22"/>
          <w:lang w:val="ru-RU"/>
        </w:rPr>
        <w:br w:type="page"/>
      </w:r>
      <w:bookmarkStart w:id="127" w:name="_Toc366592815"/>
      <w:bookmarkStart w:id="128" w:name="_Toc512503886"/>
      <w:bookmarkStart w:id="129" w:name="_Toc8648766"/>
      <w:r w:rsidRPr="007428F2">
        <w:rPr>
          <w:rFonts w:ascii="Times New Roman" w:hAnsi="Times New Roman"/>
          <w:b/>
          <w:sz w:val="32"/>
          <w:szCs w:val="32"/>
          <w:lang w:val="ru-RU"/>
        </w:rPr>
        <w:lastRenderedPageBreak/>
        <w:t>Паспортизация объектов системы теплоснабжения</w:t>
      </w:r>
      <w:bookmarkEnd w:id="127"/>
      <w:bookmarkEnd w:id="128"/>
      <w:bookmarkEnd w:id="129"/>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Как было отмечено выше, при разработке электронной модели системы теплоснабжения города была выполнена паспортизация объектов системы теплоснабжения: источников, участков трубопроводов тепловых сетей, потребителей, ЦТП и т.д. Примеры паспортов объектов системы теплоснабжения приведены на рисунках ниже.</w:t>
      </w:r>
    </w:p>
    <w:p w:rsidR="007428F2" w:rsidRPr="007428F2" w:rsidRDefault="001160FC" w:rsidP="007428F2">
      <w:pPr>
        <w:spacing w:line="240" w:lineRule="auto"/>
        <w:ind w:firstLine="0"/>
        <w:jc w:val="center"/>
        <w:rPr>
          <w:rFonts w:cs="Arial"/>
          <w:szCs w:val="24"/>
          <w:lang w:val="ru-RU" w:eastAsia="ru-RU"/>
        </w:rPr>
      </w:pPr>
      <w:r>
        <w:rPr>
          <w:rFonts w:cs="Arial"/>
          <w:noProof/>
          <w:szCs w:val="24"/>
          <w:lang w:val="ru-RU" w:eastAsia="ru-RU"/>
        </w:rPr>
        <w:pict>
          <v:shape id="_x0000_i1283" type="#_x0000_t75" style="width:394.35pt;height:602.8pt">
            <v:imagedata r:id="rId31" o:title="Уч"/>
          </v:shape>
        </w:pict>
      </w:r>
    </w:p>
    <w:p w:rsidR="007428F2" w:rsidRPr="007428F2" w:rsidRDefault="007428F2" w:rsidP="007428F2">
      <w:pPr>
        <w:widowControl w:val="0"/>
        <w:adjustRightInd w:val="0"/>
        <w:spacing w:before="120" w:after="200" w:line="240" w:lineRule="auto"/>
        <w:ind w:firstLine="567"/>
        <w:jc w:val="center"/>
        <w:textAlignment w:val="baseline"/>
        <w:rPr>
          <w:rFonts w:ascii="Times New Roman" w:eastAsia="Microsoft YaHei" w:hAnsi="Times New Roman"/>
          <w:bCs/>
          <w:spacing w:val="-5"/>
          <w:sz w:val="36"/>
          <w:szCs w:val="18"/>
          <w:lang w:val="ru-RU"/>
        </w:rPr>
      </w:pPr>
      <w:bookmarkStart w:id="130" w:name="_Toc512956189"/>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2-1</w:t>
      </w:r>
      <w:r w:rsidRPr="007428F2">
        <w:rPr>
          <w:rFonts w:ascii="Times New Roman" w:eastAsia="Microsoft YaHei" w:hAnsi="Times New Roman"/>
          <w:bCs/>
          <w:spacing w:val="-5"/>
          <w:szCs w:val="18"/>
          <w:lang w:val="ru-RU"/>
        </w:rPr>
        <w:t>– Паспорт объекта системы теплоснабжения – участка трубопровода тепловой сети</w:t>
      </w:r>
      <w:bookmarkEnd w:id="130"/>
    </w:p>
    <w:p w:rsidR="007428F2" w:rsidRPr="007428F2" w:rsidRDefault="001160FC" w:rsidP="001160FC">
      <w:pPr>
        <w:spacing w:after="120" w:line="240" w:lineRule="auto"/>
        <w:ind w:firstLine="0"/>
        <w:jc w:val="center"/>
        <w:rPr>
          <w:rFonts w:cs="Arial"/>
          <w:szCs w:val="24"/>
          <w:lang w:val="ru-RU" w:eastAsia="ru-RU"/>
        </w:rPr>
      </w:pPr>
      <w:r>
        <w:rPr>
          <w:rFonts w:cs="Arial"/>
          <w:szCs w:val="24"/>
          <w:lang w:val="ru-RU" w:eastAsia="ru-RU"/>
        </w:rPr>
        <w:lastRenderedPageBreak/>
        <w:pict>
          <v:shape id="_x0000_i1289" type="#_x0000_t75" style="width:379.25pt;height:641.3pt">
            <v:imagedata r:id="rId32" o:title="ист"/>
          </v:shape>
        </w:pict>
      </w:r>
    </w:p>
    <w:p w:rsidR="007428F2" w:rsidRPr="007428F2" w:rsidRDefault="007428F2" w:rsidP="007428F2">
      <w:pPr>
        <w:widowControl w:val="0"/>
        <w:adjustRightInd w:val="0"/>
        <w:spacing w:before="120" w:after="200" w:line="240" w:lineRule="auto"/>
        <w:ind w:firstLine="567"/>
        <w:jc w:val="center"/>
        <w:textAlignment w:val="baseline"/>
        <w:rPr>
          <w:rFonts w:ascii="Times New Roman" w:eastAsia="Microsoft YaHei" w:hAnsi="Times New Roman"/>
          <w:bCs/>
          <w:spacing w:val="-5"/>
          <w:sz w:val="36"/>
          <w:szCs w:val="18"/>
          <w:lang w:val="ru-RU"/>
        </w:rPr>
      </w:pPr>
      <w:bookmarkStart w:id="131" w:name="_Toc512956190"/>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2-2</w:t>
      </w:r>
      <w:r w:rsidRPr="007428F2">
        <w:rPr>
          <w:rFonts w:ascii="Times New Roman" w:eastAsia="Microsoft YaHei" w:hAnsi="Times New Roman"/>
          <w:bCs/>
          <w:spacing w:val="-5"/>
          <w:szCs w:val="18"/>
          <w:lang w:val="ru-RU"/>
        </w:rPr>
        <w:t xml:space="preserve"> – Паспорт объекта системы теплоснабжения – источника (котельной)</w:t>
      </w:r>
      <w:bookmarkEnd w:id="131"/>
    </w:p>
    <w:p w:rsidR="007428F2" w:rsidRPr="007428F2" w:rsidRDefault="001160FC" w:rsidP="001160FC">
      <w:pPr>
        <w:widowControl w:val="0"/>
        <w:adjustRightInd w:val="0"/>
        <w:spacing w:before="120" w:line="240" w:lineRule="auto"/>
        <w:ind w:right="13" w:firstLine="0"/>
        <w:jc w:val="center"/>
        <w:textAlignment w:val="baseline"/>
        <w:rPr>
          <w:rFonts w:eastAsia="Arial" w:cs="Arial"/>
          <w:spacing w:val="-6"/>
          <w:szCs w:val="24"/>
          <w:lang w:val="ru-RU"/>
        </w:rPr>
      </w:pPr>
      <w:r>
        <w:rPr>
          <w:rFonts w:eastAsia="Arial" w:cs="Arial"/>
          <w:noProof/>
          <w:spacing w:val="-6"/>
          <w:szCs w:val="24"/>
          <w:lang w:val="ru-RU" w:eastAsia="ru-RU"/>
        </w:rPr>
        <w:lastRenderedPageBreak/>
        <w:pict>
          <v:shape id="_x0000_i1291" type="#_x0000_t75" style="width:367.55pt;height:694.05pt">
            <v:imagedata r:id="rId33" o:title="потр"/>
          </v:shape>
        </w:pict>
      </w:r>
    </w:p>
    <w:p w:rsidR="007428F2" w:rsidRPr="007428F2" w:rsidRDefault="007428F2" w:rsidP="007428F2">
      <w:pPr>
        <w:widowControl w:val="0"/>
        <w:adjustRightInd w:val="0"/>
        <w:spacing w:before="120" w:after="200" w:line="240" w:lineRule="auto"/>
        <w:ind w:firstLine="567"/>
        <w:textAlignment w:val="baseline"/>
        <w:rPr>
          <w:rFonts w:ascii="Times New Roman" w:eastAsia="Microsoft YaHei" w:hAnsi="Times New Roman"/>
          <w:bCs/>
          <w:spacing w:val="-5"/>
          <w:sz w:val="36"/>
          <w:szCs w:val="18"/>
          <w:lang w:val="ru-RU"/>
        </w:rPr>
      </w:pPr>
      <w:bookmarkStart w:id="132" w:name="_Toc512956191"/>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2-3</w:t>
      </w:r>
      <w:r w:rsidRPr="007428F2">
        <w:rPr>
          <w:rFonts w:ascii="Times New Roman" w:eastAsia="Microsoft YaHei" w:hAnsi="Times New Roman"/>
          <w:bCs/>
          <w:spacing w:val="-5"/>
          <w:szCs w:val="18"/>
          <w:lang w:val="ru-RU"/>
        </w:rPr>
        <w:t>– Паспорт объекта системы теплоснабжения – обобщенного потребителя</w:t>
      </w:r>
      <w:bookmarkEnd w:id="132"/>
    </w:p>
    <w:p w:rsidR="007428F2" w:rsidRPr="007428F2" w:rsidRDefault="001160FC" w:rsidP="001160FC">
      <w:pPr>
        <w:widowControl w:val="0"/>
        <w:adjustRightInd w:val="0"/>
        <w:spacing w:before="120" w:line="240" w:lineRule="auto"/>
        <w:ind w:right="13" w:firstLine="0"/>
        <w:jc w:val="center"/>
        <w:textAlignment w:val="baseline"/>
        <w:rPr>
          <w:rFonts w:eastAsia="Arial" w:cs="Arial"/>
          <w:spacing w:val="-6"/>
          <w:szCs w:val="24"/>
          <w:lang w:val="ru-RU"/>
        </w:rPr>
      </w:pPr>
      <w:r>
        <w:rPr>
          <w:rFonts w:eastAsia="Arial" w:cs="Arial"/>
          <w:spacing w:val="-6"/>
          <w:szCs w:val="24"/>
          <w:lang w:val="ru-RU"/>
        </w:rPr>
        <w:lastRenderedPageBreak/>
        <w:pict>
          <v:shape id="_x0000_i1293" type="#_x0000_t75" style="width:283pt;height:260.35pt">
            <v:imagedata r:id="rId34" o:title="уз"/>
          </v:shape>
        </w:pict>
      </w:r>
    </w:p>
    <w:p w:rsidR="007428F2" w:rsidRPr="007428F2" w:rsidRDefault="007428F2" w:rsidP="007428F2">
      <w:pPr>
        <w:widowControl w:val="0"/>
        <w:adjustRightInd w:val="0"/>
        <w:spacing w:before="120" w:after="200" w:line="240" w:lineRule="auto"/>
        <w:ind w:firstLine="567"/>
        <w:jc w:val="center"/>
        <w:textAlignment w:val="baseline"/>
        <w:rPr>
          <w:rFonts w:ascii="Times New Roman" w:eastAsia="Microsoft YaHei" w:hAnsi="Times New Roman"/>
          <w:bCs/>
          <w:spacing w:val="-5"/>
          <w:sz w:val="36"/>
          <w:szCs w:val="18"/>
          <w:lang w:val="ru-RU"/>
        </w:rPr>
      </w:pPr>
      <w:bookmarkStart w:id="133" w:name="_Toc512956192"/>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2-4</w:t>
      </w:r>
      <w:r w:rsidRPr="007428F2">
        <w:rPr>
          <w:rFonts w:ascii="Times New Roman" w:eastAsia="Microsoft YaHei" w:hAnsi="Times New Roman"/>
          <w:bCs/>
          <w:spacing w:val="-5"/>
          <w:szCs w:val="18"/>
          <w:lang w:val="ru-RU"/>
        </w:rPr>
        <w:t xml:space="preserve"> – Паспорт объекта системы теплоснабжения – </w:t>
      </w:r>
      <w:bookmarkEnd w:id="133"/>
      <w:r w:rsidR="001160FC">
        <w:rPr>
          <w:rFonts w:ascii="Times New Roman" w:eastAsia="Microsoft YaHei" w:hAnsi="Times New Roman"/>
          <w:bCs/>
          <w:spacing w:val="-5"/>
          <w:szCs w:val="18"/>
          <w:lang w:val="ru-RU"/>
        </w:rPr>
        <w:t>узел (тепловая камера)</w:t>
      </w:r>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34" w:name="_Toc366592816"/>
      <w:bookmarkStart w:id="135" w:name="_Toc512503887"/>
      <w:bookmarkStart w:id="136" w:name="_Toc8648767"/>
      <w:r w:rsidRPr="007428F2">
        <w:rPr>
          <w:rFonts w:ascii="Times New Roman" w:hAnsi="Times New Roman"/>
          <w:b/>
          <w:sz w:val="32"/>
          <w:szCs w:val="32"/>
          <w:lang w:val="ru-RU"/>
        </w:rPr>
        <w:t>Паспортизация и описание расчетных единиц территориального деления, включая административное</w:t>
      </w:r>
      <w:bookmarkEnd w:id="134"/>
      <w:bookmarkEnd w:id="135"/>
      <w:bookmarkEnd w:id="136"/>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В качестве единицы территориального деления </w:t>
      </w:r>
      <w:r w:rsidR="00FF43E3">
        <w:rPr>
          <w:rFonts w:ascii="Times New Roman" w:hAnsi="Times New Roman"/>
          <w:szCs w:val="24"/>
          <w:lang w:val="ru-RU" w:eastAsia="ru-RU"/>
        </w:rPr>
        <w:t>Златоустовского городского округа</w:t>
      </w:r>
      <w:r w:rsidRPr="007428F2">
        <w:rPr>
          <w:rFonts w:ascii="Times New Roman" w:hAnsi="Times New Roman"/>
          <w:szCs w:val="24"/>
          <w:lang w:val="ru-RU" w:eastAsia="ru-RU"/>
        </w:rPr>
        <w:t xml:space="preserve"> при разработке схемы теплоснабжения принят квартал, границы которого установлены Генеральным планом. Сетка территориального деления была введена в электронную модель. Каждый квартал паспортизирован. </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Фрагмент сетки территориального деления приведен на рисунке </w:t>
      </w:r>
      <w:r>
        <w:rPr>
          <w:rFonts w:ascii="Times New Roman" w:hAnsi="Times New Roman"/>
          <w:szCs w:val="24"/>
          <w:lang w:val="ru-RU" w:eastAsia="ru-RU"/>
        </w:rPr>
        <w:t>3-</w:t>
      </w:r>
      <w:r w:rsidR="004A485B">
        <w:rPr>
          <w:rFonts w:ascii="Times New Roman" w:hAnsi="Times New Roman"/>
          <w:szCs w:val="24"/>
          <w:lang w:val="ru-RU" w:eastAsia="ru-RU"/>
        </w:rPr>
        <w:t>1.</w:t>
      </w:r>
      <w:r w:rsidRPr="007428F2">
        <w:rPr>
          <w:rFonts w:ascii="Times New Roman" w:hAnsi="Times New Roman"/>
          <w:szCs w:val="24"/>
          <w:lang w:val="ru-RU" w:eastAsia="ru-RU"/>
        </w:rPr>
        <w:t xml:space="preserve"> Официального административного деления </w:t>
      </w:r>
      <w:r w:rsidR="00FF43E3">
        <w:rPr>
          <w:rFonts w:ascii="Times New Roman" w:hAnsi="Times New Roman"/>
          <w:szCs w:val="24"/>
          <w:lang w:val="ru-RU" w:eastAsia="ru-RU"/>
        </w:rPr>
        <w:t>Златоустовский городской округ</w:t>
      </w:r>
      <w:r w:rsidRPr="007428F2">
        <w:rPr>
          <w:rFonts w:ascii="Times New Roman" w:hAnsi="Times New Roman"/>
          <w:szCs w:val="24"/>
          <w:lang w:val="ru-RU" w:eastAsia="ru-RU"/>
        </w:rPr>
        <w:t xml:space="preserve"> не имеет, поэтому сетка административного деления отсутствует.</w:t>
      </w:r>
    </w:p>
    <w:p w:rsidR="007428F2" w:rsidRPr="007428F2" w:rsidRDefault="007428F2" w:rsidP="007428F2">
      <w:pPr>
        <w:spacing w:after="120" w:line="240" w:lineRule="auto"/>
        <w:ind w:firstLine="567"/>
        <w:rPr>
          <w:rFonts w:cs="Arial"/>
          <w:szCs w:val="24"/>
          <w:lang w:val="ru-RU" w:eastAsia="ru-RU"/>
        </w:rPr>
      </w:pPr>
    </w:p>
    <w:p w:rsidR="007428F2" w:rsidRPr="007428F2" w:rsidRDefault="004A485B" w:rsidP="004A485B">
      <w:pPr>
        <w:widowControl w:val="0"/>
        <w:adjustRightInd w:val="0"/>
        <w:spacing w:before="120" w:after="120" w:line="240" w:lineRule="auto"/>
        <w:ind w:firstLine="0"/>
        <w:jc w:val="center"/>
        <w:textAlignment w:val="baseline"/>
        <w:rPr>
          <w:rFonts w:eastAsia="Microsoft YaHei"/>
          <w:spacing w:val="-5"/>
          <w:sz w:val="22"/>
          <w:lang w:val="ru-RU"/>
        </w:rPr>
      </w:pPr>
      <w:r>
        <w:rPr>
          <w:rFonts w:ascii="Times New Roman" w:eastAsia="Microsoft YaHei" w:hAnsi="Times New Roman"/>
          <w:noProof/>
          <w:spacing w:val="-5"/>
          <w:sz w:val="22"/>
          <w:lang w:val="ru-RU" w:eastAsia="ru-RU"/>
        </w:rPr>
        <w:lastRenderedPageBreak/>
        <w:pict>
          <v:shape id="_x0000_i1295" type="#_x0000_t75" style="width:495.65pt;height:4in">
            <v:imagedata r:id="rId28" o:title="кадастр"/>
          </v:shape>
        </w:pict>
      </w:r>
    </w:p>
    <w:p w:rsidR="007428F2" w:rsidRPr="007428F2" w:rsidRDefault="007428F2" w:rsidP="007428F2">
      <w:pPr>
        <w:widowControl w:val="0"/>
        <w:adjustRightInd w:val="0"/>
        <w:spacing w:before="120" w:after="200" w:line="240" w:lineRule="auto"/>
        <w:ind w:firstLine="567"/>
        <w:jc w:val="center"/>
        <w:textAlignment w:val="baseline"/>
        <w:rPr>
          <w:rFonts w:ascii="Times New Roman" w:eastAsia="Microsoft YaHei" w:hAnsi="Times New Roman"/>
          <w:bCs/>
          <w:spacing w:val="-5"/>
          <w:szCs w:val="18"/>
          <w:lang w:val="ru-RU"/>
        </w:rPr>
      </w:pPr>
      <w:bookmarkStart w:id="137" w:name="_Toc512956193"/>
      <w:r w:rsidRPr="007428F2">
        <w:rPr>
          <w:rFonts w:ascii="Times New Roman" w:eastAsia="Microsoft YaHei" w:hAnsi="Times New Roman"/>
          <w:bCs/>
          <w:spacing w:val="-5"/>
          <w:szCs w:val="18"/>
          <w:lang w:val="ru-RU"/>
        </w:rPr>
        <w:t xml:space="preserve">Рисунок </w:t>
      </w:r>
      <w:r>
        <w:rPr>
          <w:rFonts w:ascii="Times New Roman" w:eastAsia="Microsoft YaHei" w:hAnsi="Times New Roman"/>
          <w:bCs/>
          <w:spacing w:val="-5"/>
          <w:szCs w:val="18"/>
          <w:lang w:val="ru-RU"/>
        </w:rPr>
        <w:t>3-1</w:t>
      </w:r>
      <w:r w:rsidRPr="007428F2">
        <w:rPr>
          <w:rFonts w:ascii="Times New Roman" w:eastAsia="Microsoft YaHei" w:hAnsi="Times New Roman"/>
          <w:bCs/>
          <w:spacing w:val="-5"/>
          <w:szCs w:val="18"/>
          <w:lang w:val="ru-RU"/>
        </w:rPr>
        <w:t xml:space="preserve"> – Сетка расчетных элементов территориального деления </w:t>
      </w:r>
      <w:r w:rsidR="00FF43E3">
        <w:rPr>
          <w:rFonts w:ascii="Times New Roman" w:eastAsia="Microsoft YaHei" w:hAnsi="Times New Roman"/>
          <w:bCs/>
          <w:spacing w:val="-5"/>
          <w:szCs w:val="18"/>
          <w:lang w:val="ru-RU"/>
        </w:rPr>
        <w:t>Златоустовского городского округа</w:t>
      </w:r>
      <w:r w:rsidRPr="007428F2">
        <w:rPr>
          <w:rFonts w:ascii="Times New Roman" w:eastAsia="Microsoft YaHei" w:hAnsi="Times New Roman"/>
          <w:bCs/>
          <w:spacing w:val="-5"/>
          <w:szCs w:val="18"/>
          <w:lang w:val="ru-RU"/>
        </w:rPr>
        <w:t xml:space="preserve"> (фрагмент)</w:t>
      </w:r>
      <w:bookmarkEnd w:id="137"/>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38" w:name="_Toc347472106"/>
      <w:bookmarkStart w:id="139" w:name="_Toc366592817"/>
      <w:bookmarkStart w:id="140" w:name="_Toc512503888"/>
      <w:bookmarkStart w:id="141" w:name="_Toc8648768"/>
      <w:r w:rsidRPr="007428F2">
        <w:rPr>
          <w:rFonts w:ascii="Times New Roman" w:hAnsi="Times New Roman"/>
          <w:b/>
          <w:sz w:val="32"/>
          <w:szCs w:val="32"/>
          <w:lang w:val="ru-RU"/>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138"/>
      <w:bookmarkEnd w:id="139"/>
      <w:bookmarkEnd w:id="140"/>
      <w:bookmarkEnd w:id="141"/>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Гидравлический расчет тепловых сетей, в том числе гидравлический расчет при совместной работе нескольких источников тепловой энергии на единую тепловую сеть выполнен с использованием разработанной электронной модели систем теплоснабжения города. Результаты гидравлических расчетов некоторых потребителей представлены в приложении </w:t>
      </w:r>
      <w:r w:rsidR="00F754F5">
        <w:rPr>
          <w:rFonts w:ascii="Times New Roman" w:hAnsi="Times New Roman"/>
          <w:szCs w:val="24"/>
          <w:lang w:val="ru-RU" w:eastAsia="ru-RU"/>
        </w:rPr>
        <w:t>1 к Главе 3</w:t>
      </w:r>
      <w:r w:rsidRPr="007428F2">
        <w:rPr>
          <w:rFonts w:ascii="Times New Roman" w:hAnsi="Times New Roman"/>
          <w:szCs w:val="24"/>
          <w:lang w:val="ru-RU" w:eastAsia="ru-RU"/>
        </w:rPr>
        <w:t>.</w:t>
      </w:r>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42" w:name="_Toc347472107"/>
      <w:bookmarkStart w:id="143" w:name="_Toc366592818"/>
      <w:bookmarkStart w:id="144" w:name="_Toc512503889"/>
      <w:bookmarkStart w:id="145" w:name="_Toc8648769"/>
      <w:r w:rsidRPr="007428F2">
        <w:rPr>
          <w:rFonts w:ascii="Times New Roman" w:hAnsi="Times New Roman"/>
          <w:b/>
          <w:sz w:val="32"/>
          <w:szCs w:val="32"/>
          <w:lang w:val="ru-RU"/>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42"/>
      <w:bookmarkEnd w:id="143"/>
      <w:bookmarkEnd w:id="144"/>
      <w:bookmarkEnd w:id="145"/>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Разработанная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46" w:name="_Toc347472108"/>
      <w:bookmarkStart w:id="147" w:name="_Toc366592819"/>
      <w:bookmarkStart w:id="148" w:name="_Toc512503890"/>
      <w:bookmarkStart w:id="149" w:name="_Toc8648770"/>
      <w:r w:rsidRPr="007428F2">
        <w:rPr>
          <w:rFonts w:ascii="Times New Roman" w:hAnsi="Times New Roman"/>
          <w:b/>
          <w:sz w:val="32"/>
          <w:szCs w:val="32"/>
          <w:lang w:val="ru-RU"/>
        </w:rPr>
        <w:t>Расчёт балансов тепловой энергии по источникам тепловой энергии и по территориальному признаку</w:t>
      </w:r>
      <w:bookmarkEnd w:id="146"/>
      <w:bookmarkEnd w:id="147"/>
      <w:bookmarkEnd w:id="148"/>
      <w:bookmarkEnd w:id="149"/>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Разработанная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lastRenderedPageBreak/>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w:t>
      </w:r>
      <w:r w:rsidRPr="007428F2">
        <w:rPr>
          <w:rFonts w:ascii="Times New Roman" w:hAnsi="Times New Roman"/>
          <w:szCs w:val="24"/>
          <w:lang w:eastAsia="ru-RU"/>
        </w:rPr>
        <w:t>SQL</w:t>
      </w:r>
      <w:r w:rsidRPr="007428F2">
        <w:rPr>
          <w:rFonts w:ascii="Times New Roman" w:hAnsi="Times New Roman"/>
          <w:szCs w:val="24"/>
          <w:lang w:val="ru-RU" w:eastAsia="ru-RU"/>
        </w:rPr>
        <w:t xml:space="preserve">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 запросе в качестве участка выступает квартал). </w:t>
      </w:r>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50" w:name="_Toc347472109"/>
      <w:bookmarkStart w:id="151" w:name="_Toc366592820"/>
      <w:bookmarkStart w:id="152" w:name="_Toc512503891"/>
      <w:bookmarkStart w:id="153" w:name="_Toc8648771"/>
      <w:r w:rsidRPr="007428F2">
        <w:rPr>
          <w:rFonts w:ascii="Times New Roman" w:hAnsi="Times New Roman"/>
          <w:b/>
          <w:sz w:val="32"/>
          <w:szCs w:val="32"/>
          <w:lang w:val="ru-RU"/>
        </w:rPr>
        <w:t>Расчёт потерь тепловой энергии через изоляцию и с утечками теплоносителя</w:t>
      </w:r>
      <w:bookmarkEnd w:id="150"/>
      <w:bookmarkEnd w:id="151"/>
      <w:bookmarkEnd w:id="152"/>
      <w:bookmarkEnd w:id="153"/>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Разработанная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Программный комплекс </w:t>
      </w:r>
      <w:r w:rsidRPr="007428F2">
        <w:rPr>
          <w:rFonts w:ascii="Times New Roman" w:hAnsi="Times New Roman"/>
          <w:szCs w:val="24"/>
          <w:lang w:eastAsia="ru-RU"/>
        </w:rPr>
        <w:t>Zulu</w:t>
      </w:r>
      <w:r w:rsidRPr="007428F2">
        <w:rPr>
          <w:rFonts w:ascii="Times New Roman" w:hAnsi="Times New Roman"/>
          <w:szCs w:val="24"/>
          <w:lang w:val="ru-RU" w:eastAsia="ru-RU"/>
        </w:rPr>
        <w:t xml:space="preserve"> позволяет выполнять расчет как с учетом тепловых потерь, так и без (рисунок </w:t>
      </w:r>
      <w:r>
        <w:rPr>
          <w:rFonts w:ascii="Times New Roman" w:hAnsi="Times New Roman"/>
          <w:szCs w:val="24"/>
          <w:lang w:val="ru-RU" w:eastAsia="ru-RU"/>
        </w:rPr>
        <w:t>7-1)</w:t>
      </w:r>
      <w:r w:rsidRPr="007428F2">
        <w:rPr>
          <w:rFonts w:ascii="Times New Roman" w:hAnsi="Times New Roman"/>
          <w:szCs w:val="24"/>
          <w:lang w:val="ru-RU" w:eastAsia="ru-RU"/>
        </w:rPr>
        <w:t>.</w:t>
      </w:r>
    </w:p>
    <w:p w:rsidR="007428F2" w:rsidRPr="007428F2" w:rsidRDefault="007428F2" w:rsidP="007428F2">
      <w:pPr>
        <w:spacing w:after="120" w:line="240" w:lineRule="auto"/>
        <w:ind w:firstLine="567"/>
        <w:rPr>
          <w:rFonts w:ascii="Times New Roman" w:hAnsi="Times New Roman"/>
          <w:szCs w:val="24"/>
          <w:lang w:val="ru-RU" w:eastAsia="ru-RU"/>
        </w:rPr>
      </w:pPr>
    </w:p>
    <w:p w:rsidR="007428F2" w:rsidRPr="007428F2" w:rsidRDefault="00FF43E3" w:rsidP="007428F2">
      <w:pPr>
        <w:spacing w:after="120" w:line="240" w:lineRule="auto"/>
        <w:ind w:firstLine="0"/>
        <w:rPr>
          <w:rFonts w:ascii="Times New Roman" w:hAnsi="Times New Roman"/>
          <w:szCs w:val="24"/>
          <w:lang w:val="ru-RU" w:eastAsia="ru-RU"/>
        </w:rPr>
      </w:pPr>
      <w:r>
        <w:rPr>
          <w:rFonts w:ascii="Times New Roman" w:hAnsi="Times New Roman"/>
          <w:noProof/>
          <w:szCs w:val="24"/>
          <w:lang w:val="ru-RU" w:eastAsia="ru-RU"/>
        </w:rPr>
        <w:pict>
          <v:shape id="Рисунок 18" o:spid="_x0000_i1051" type="#_x0000_t75" style="width:454.6pt;height:296.35pt;visibility:visible;mso-wrap-style:square">
            <v:imagedata r:id="rId35" o:title=""/>
          </v:shape>
        </w:pict>
      </w:r>
    </w:p>
    <w:p w:rsidR="007428F2" w:rsidRPr="007428F2" w:rsidRDefault="007428F2" w:rsidP="007428F2">
      <w:pPr>
        <w:widowControl w:val="0"/>
        <w:adjustRightInd w:val="0"/>
        <w:spacing w:before="120" w:after="200" w:line="240" w:lineRule="auto"/>
        <w:ind w:firstLine="567"/>
        <w:jc w:val="center"/>
        <w:textAlignment w:val="baseline"/>
        <w:rPr>
          <w:rFonts w:ascii="Times New Roman" w:eastAsia="Microsoft YaHei" w:hAnsi="Times New Roman"/>
          <w:bCs/>
          <w:spacing w:val="-5"/>
          <w:szCs w:val="24"/>
          <w:lang w:val="ru-RU"/>
        </w:rPr>
      </w:pPr>
      <w:bookmarkStart w:id="154" w:name="_Toc512956196"/>
      <w:r w:rsidRPr="007428F2">
        <w:rPr>
          <w:rFonts w:ascii="Times New Roman" w:eastAsia="Microsoft YaHei" w:hAnsi="Times New Roman"/>
          <w:bCs/>
          <w:spacing w:val="-5"/>
          <w:szCs w:val="24"/>
          <w:lang w:val="ru-RU"/>
        </w:rPr>
        <w:t xml:space="preserve">Рисунок </w:t>
      </w:r>
      <w:r>
        <w:rPr>
          <w:rFonts w:ascii="Times New Roman" w:eastAsia="Microsoft YaHei" w:hAnsi="Times New Roman"/>
          <w:bCs/>
          <w:spacing w:val="-5"/>
          <w:szCs w:val="24"/>
          <w:lang w:val="ru-RU"/>
        </w:rPr>
        <w:t>7-1</w:t>
      </w:r>
      <w:r w:rsidRPr="007428F2">
        <w:rPr>
          <w:rFonts w:ascii="Times New Roman" w:eastAsia="Microsoft YaHei" w:hAnsi="Times New Roman"/>
          <w:bCs/>
          <w:spacing w:val="-5"/>
          <w:szCs w:val="24"/>
          <w:lang w:val="ru-RU"/>
        </w:rPr>
        <w:t xml:space="preserve"> – Пример работы электронной модели – возможность проведения расчета с учетом тепловых потерь с утечками и через изоляцию</w:t>
      </w:r>
      <w:bookmarkEnd w:id="154"/>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55" w:name="_Toc347472110"/>
      <w:bookmarkStart w:id="156" w:name="_Toc366592821"/>
      <w:bookmarkStart w:id="157" w:name="_Toc512503892"/>
      <w:bookmarkStart w:id="158" w:name="_Toc8648772"/>
      <w:r w:rsidRPr="007428F2">
        <w:rPr>
          <w:rFonts w:ascii="Times New Roman" w:hAnsi="Times New Roman"/>
          <w:b/>
          <w:sz w:val="32"/>
          <w:szCs w:val="32"/>
          <w:lang w:val="ru-RU"/>
        </w:rPr>
        <w:t>Расчёт показателей надёжности теплоснабжения</w:t>
      </w:r>
      <w:bookmarkEnd w:id="155"/>
      <w:bookmarkEnd w:id="156"/>
      <w:bookmarkEnd w:id="157"/>
      <w:bookmarkEnd w:id="158"/>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Разработанная электронная модель системы теплоснабжения можно использовать при выполнении расчетов показателей надежности.</w:t>
      </w:r>
    </w:p>
    <w:p w:rsidR="007428F2" w:rsidRPr="007428F2" w:rsidRDefault="007428F2" w:rsidP="007428F2">
      <w:pPr>
        <w:widowControl w:val="0"/>
        <w:adjustRightInd w:val="0"/>
        <w:spacing w:before="120" w:after="120" w:line="240" w:lineRule="auto"/>
        <w:ind w:firstLine="567"/>
        <w:textAlignment w:val="baseline"/>
        <w:rPr>
          <w:rFonts w:ascii="Times New Roman" w:eastAsia="Microsoft YaHei" w:hAnsi="Times New Roman"/>
          <w:spacing w:val="-5"/>
          <w:sz w:val="22"/>
          <w:lang w:val="ru-RU"/>
        </w:rPr>
      </w:pPr>
    </w:p>
    <w:p w:rsidR="007428F2" w:rsidRPr="007428F2" w:rsidRDefault="007428F2" w:rsidP="00627242">
      <w:pPr>
        <w:keepLines/>
        <w:widowControl w:val="0"/>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59" w:name="_Toc347472111"/>
      <w:bookmarkStart w:id="160" w:name="_Toc366592822"/>
      <w:bookmarkStart w:id="161" w:name="_Toc512503893"/>
      <w:bookmarkStart w:id="162" w:name="_Toc8648773"/>
      <w:r w:rsidRPr="007428F2">
        <w:rPr>
          <w:rFonts w:ascii="Times New Roman" w:hAnsi="Times New Roman"/>
          <w:b/>
          <w:sz w:val="32"/>
          <w:szCs w:val="32"/>
          <w:lang w:val="ru-RU"/>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59"/>
      <w:bookmarkEnd w:id="160"/>
      <w:bookmarkEnd w:id="161"/>
      <w:bookmarkEnd w:id="162"/>
    </w:p>
    <w:p w:rsidR="007428F2" w:rsidRPr="007428F2" w:rsidRDefault="007428F2" w:rsidP="007428F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Разработанная электронная модель системы теплоснабжения позволяет осуществлять 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 участка или потребителя). Данный инструмент позволяет задать требуемое значение для любого поля в паспорте объекта (см. раздел 2) для группы объектов, объединенных по какому-либо признаку – принадлежности к источнику, году ввода в эксплуатацию, расположению на местности и прочее.</w:t>
      </w:r>
    </w:p>
    <w:p w:rsidR="007428F2" w:rsidRPr="007428F2" w:rsidRDefault="007428F2" w:rsidP="00F754F5">
      <w:pPr>
        <w:keepNext/>
        <w:keepLines/>
        <w:numPr>
          <w:ilvl w:val="1"/>
          <w:numId w:val="37"/>
        </w:numPr>
        <w:pBdr>
          <w:top w:val="single" w:sz="48" w:space="3" w:color="FFFFFF"/>
          <w:left w:val="single" w:sz="6" w:space="3" w:color="FFFFFF"/>
          <w:bottom w:val="single" w:sz="6" w:space="3" w:color="FFFFFF"/>
        </w:pBdr>
        <w:tabs>
          <w:tab w:val="left" w:pos="851"/>
        </w:tabs>
        <w:adjustRightInd w:val="0"/>
        <w:spacing w:before="60" w:after="60" w:line="240" w:lineRule="auto"/>
        <w:ind w:hanging="425"/>
        <w:textAlignment w:val="baseline"/>
        <w:outlineLvl w:val="1"/>
        <w:rPr>
          <w:rFonts w:ascii="Times New Roman" w:hAnsi="Times New Roman"/>
          <w:b/>
          <w:sz w:val="32"/>
          <w:szCs w:val="32"/>
          <w:lang w:val="ru-RU"/>
        </w:rPr>
      </w:pPr>
      <w:bookmarkStart w:id="163" w:name="_Toc347472112"/>
      <w:bookmarkStart w:id="164" w:name="_Toc366592823"/>
      <w:bookmarkStart w:id="165" w:name="_Toc512503894"/>
      <w:bookmarkStart w:id="166" w:name="_Toc8648774"/>
      <w:r w:rsidRPr="007428F2">
        <w:rPr>
          <w:rFonts w:ascii="Times New Roman" w:hAnsi="Times New Roman"/>
          <w:b/>
          <w:sz w:val="32"/>
          <w:szCs w:val="32"/>
          <w:lang w:val="ru-RU"/>
        </w:rPr>
        <w:t>Сравнительные пьезометрические графики для разработки и анализа сценариев перспективного развития тепловых сетей</w:t>
      </w:r>
      <w:bookmarkEnd w:id="163"/>
      <w:bookmarkEnd w:id="164"/>
      <w:bookmarkEnd w:id="165"/>
      <w:bookmarkEnd w:id="166"/>
    </w:p>
    <w:p w:rsidR="007428F2" w:rsidRPr="007428F2" w:rsidRDefault="007428F2" w:rsidP="00F754F5">
      <w:pPr>
        <w:keepNext/>
        <w:keepLines/>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Разработанная электронная модель системы теплоснабжения позволяет осуществлять построение пьезометрических графиков, являющихся основным предметом анализа моделируемых гидравлических режимов. </w:t>
      </w:r>
    </w:p>
    <w:p w:rsidR="00E02507" w:rsidRPr="007428F2" w:rsidRDefault="007428F2" w:rsidP="007428F2">
      <w:pPr>
        <w:spacing w:line="240" w:lineRule="auto"/>
        <w:rPr>
          <w:rFonts w:ascii="Times New Roman" w:hAnsi="Times New Roman"/>
          <w:szCs w:val="24"/>
          <w:lang w:val="ru-RU"/>
        </w:rPr>
      </w:pPr>
      <w:r w:rsidRPr="007428F2">
        <w:rPr>
          <w:rFonts w:ascii="Times New Roman" w:eastAsia="Microsoft YaHei" w:hAnsi="Times New Roman"/>
          <w:spacing w:val="-5"/>
          <w:szCs w:val="24"/>
          <w:lang w:val="ru-RU"/>
        </w:rPr>
        <w:t xml:space="preserve">Пьезометрические графики по моделируемым существующим и перспективным гидравлическим режимам приведены в Приложении </w:t>
      </w:r>
      <w:r w:rsidR="00F754F5">
        <w:rPr>
          <w:rFonts w:ascii="Times New Roman" w:eastAsia="Microsoft YaHei" w:hAnsi="Times New Roman"/>
          <w:spacing w:val="-5"/>
          <w:szCs w:val="24"/>
          <w:lang w:val="ru-RU"/>
        </w:rPr>
        <w:t>1</w:t>
      </w:r>
      <w:r w:rsidRPr="007428F2">
        <w:rPr>
          <w:rFonts w:ascii="Times New Roman" w:eastAsia="Microsoft YaHei" w:hAnsi="Times New Roman"/>
          <w:spacing w:val="-5"/>
          <w:szCs w:val="24"/>
          <w:lang w:val="ru-RU"/>
        </w:rPr>
        <w:t>.</w:t>
      </w:r>
    </w:p>
    <w:sectPr w:rsidR="00E02507" w:rsidRPr="007428F2" w:rsidSect="001160FC">
      <w:pgSz w:w="11920" w:h="16840"/>
      <w:pgMar w:top="851" w:right="863" w:bottom="1134" w:left="1134" w:header="720"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70D2" w:rsidRPr="00085F0E" w:rsidRDefault="000270D2" w:rsidP="00D23C46">
      <w:r w:rsidRPr="00085F0E">
        <w:separator/>
      </w:r>
    </w:p>
    <w:p w:rsidR="000270D2" w:rsidRDefault="000270D2"/>
  </w:endnote>
  <w:endnote w:type="continuationSeparator" w:id="0">
    <w:p w:rsidR="000270D2" w:rsidRPr="00085F0E" w:rsidRDefault="000270D2" w:rsidP="00D23C46">
      <w:r w:rsidRPr="00085F0E">
        <w:continuationSeparator/>
      </w:r>
    </w:p>
    <w:p w:rsidR="000270D2" w:rsidRDefault="000270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A0000287" w:usb1="28CF3C52"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3E3" w:rsidRPr="00664231" w:rsidRDefault="00FF43E3" w:rsidP="00664231">
    <w:pPr>
      <w:pStyle w:val="af0"/>
      <w:pBdr>
        <w:top w:val="none" w:sz="0" w:space="0" w:color="auto"/>
      </w:pBdr>
      <w:jc w:val="right"/>
      <w:rPr>
        <w:rFonts w:ascii="Times New Roman" w:hAnsi="Times New Roman"/>
        <w:sz w:val="20"/>
      </w:rPr>
    </w:pPr>
    <w:r w:rsidRPr="00664231">
      <w:rPr>
        <w:rFonts w:ascii="Times New Roman" w:hAnsi="Times New Roman"/>
        <w:sz w:val="20"/>
      </w:rPr>
      <w:fldChar w:fldCharType="begin"/>
    </w:r>
    <w:r w:rsidRPr="00664231">
      <w:rPr>
        <w:rFonts w:ascii="Times New Roman" w:hAnsi="Times New Roman"/>
        <w:sz w:val="20"/>
      </w:rPr>
      <w:instrText>PAGE   \* MERGEFORMAT</w:instrText>
    </w:r>
    <w:r w:rsidRPr="00664231">
      <w:rPr>
        <w:rFonts w:ascii="Times New Roman" w:hAnsi="Times New Roman"/>
        <w:sz w:val="20"/>
      </w:rPr>
      <w:fldChar w:fldCharType="separate"/>
    </w:r>
    <w:r w:rsidR="004A485B" w:rsidRPr="004A485B">
      <w:rPr>
        <w:rFonts w:ascii="Times New Roman" w:hAnsi="Times New Roman"/>
        <w:noProof/>
        <w:sz w:val="20"/>
        <w:lang w:val="ru-RU"/>
      </w:rPr>
      <w:t>4</w:t>
    </w:r>
    <w:r w:rsidRPr="00664231">
      <w:rPr>
        <w:rFonts w:ascii="Times New Roman" w:hAnsi="Times New Roman"/>
        <w:sz w:val="20"/>
      </w:rPr>
      <w:fldChar w:fldCharType="end"/>
    </w:r>
  </w:p>
  <w:p w:rsidR="00FF43E3" w:rsidRPr="0045265B" w:rsidRDefault="00FF43E3" w:rsidP="00F14BF0">
    <w:pPr>
      <w:ind w:firstLine="0"/>
      <w:jc w:val="center"/>
      <w:rPr>
        <w:rFonts w:ascii="Times New Roman" w:hAnsi="Times New Roman"/>
        <w:b/>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3E3" w:rsidRPr="006F51E5" w:rsidRDefault="00FF43E3" w:rsidP="006F51E5">
    <w:pPr>
      <w:ind w:left="567" w:firstLine="0"/>
      <w:jc w:val="center"/>
      <w:rPr>
        <w:rFonts w:ascii="Times New Roman" w:hAnsi="Times New Roman"/>
        <w:sz w:val="22"/>
        <w:lang w:val="ru-RU"/>
      </w:rPr>
    </w:pPr>
    <w:r>
      <w:rPr>
        <w:rFonts w:ascii="Times New Roman" w:hAnsi="Times New Roman"/>
        <w:sz w:val="22"/>
        <w:lang w:val="ru-RU"/>
      </w:rPr>
      <w:t>Златоуст 2019</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3E3" w:rsidRDefault="00FF43E3" w:rsidP="008A74D9">
    <w:pPr>
      <w:pStyle w:val="af0"/>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FF43E3" w:rsidRDefault="00FF43E3" w:rsidP="008A74D9">
    <w:pPr>
      <w:pStyle w:val="af0"/>
      <w:ind w:right="360"/>
    </w:pPr>
  </w:p>
  <w:p w:rsidR="00FF43E3" w:rsidRDefault="00FF43E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70D2" w:rsidRPr="00085F0E" w:rsidRDefault="000270D2" w:rsidP="00D23C46">
      <w:r w:rsidRPr="00085F0E">
        <w:separator/>
      </w:r>
    </w:p>
    <w:p w:rsidR="000270D2" w:rsidRDefault="000270D2"/>
  </w:footnote>
  <w:footnote w:type="continuationSeparator" w:id="0">
    <w:p w:rsidR="000270D2" w:rsidRPr="00085F0E" w:rsidRDefault="000270D2" w:rsidP="00D23C46">
      <w:r w:rsidRPr="00085F0E">
        <w:continuationSeparator/>
      </w:r>
    </w:p>
    <w:p w:rsidR="000270D2" w:rsidRDefault="000270D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3E3" w:rsidRPr="00AF0742" w:rsidRDefault="00FF43E3" w:rsidP="00F14BF0">
    <w:pPr>
      <w:pStyle w:val="af5"/>
      <w:numPr>
        <w:ilvl w:val="0"/>
        <w:numId w:val="0"/>
      </w:numPr>
      <w:ind w:left="7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3E3" w:rsidRPr="00437A7B" w:rsidRDefault="00FF43E3" w:rsidP="00F14BF0">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0.05pt;height:10.05pt" o:bullet="t">
        <v:imagedata r:id="rId1" o:title=""/>
      </v:shape>
    </w:pict>
  </w:numPicBullet>
  <w:abstractNum w:abstractNumId="0" w15:restartNumberingAfterBreak="0">
    <w:nsid w:val="FFFFFF82"/>
    <w:multiLevelType w:val="singleLevel"/>
    <w:tmpl w:val="D86884D0"/>
    <w:lvl w:ilvl="0">
      <w:start w:val="1"/>
      <w:numFmt w:val="bullet"/>
      <w:pStyle w:val="a"/>
      <w:lvlText w:val=""/>
      <w:lvlJc w:val="left"/>
      <w:pPr>
        <w:tabs>
          <w:tab w:val="num" w:pos="926"/>
        </w:tabs>
        <w:ind w:left="926" w:hanging="360"/>
      </w:pPr>
      <w:rPr>
        <w:rFonts w:ascii="Symbol" w:hAnsi="Symbol"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rPr>
        <w:rFonts w:cs="Times New Roman"/>
      </w:r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rPr>
        <w:rFonts w:cs="Times New Roman"/>
      </w:rPr>
    </w:lvl>
    <w:lvl w:ilvl="1">
      <w:start w:val="2"/>
      <w:numFmt w:val="decimal"/>
      <w:lvlText w:val="%1.%2"/>
      <w:lvlJc w:val="left"/>
      <w:pPr>
        <w:tabs>
          <w:tab w:val="num" w:pos="1140"/>
        </w:tabs>
        <w:ind w:left="1140" w:hanging="420"/>
      </w:pPr>
      <w:rPr>
        <w:rFonts w:cs="Times New Roman"/>
      </w:rPr>
    </w:lvl>
    <w:lvl w:ilvl="2">
      <w:start w:val="1"/>
      <w:numFmt w:val="decimal"/>
      <w:lvlText w:val="%1.%2.%3"/>
      <w:lvlJc w:val="left"/>
      <w:pPr>
        <w:tabs>
          <w:tab w:val="num" w:pos="1440"/>
        </w:tabs>
        <w:ind w:left="1440" w:hanging="720"/>
      </w:pPr>
      <w:rPr>
        <w:rFonts w:cs="Times New Roman"/>
      </w:rPr>
    </w:lvl>
    <w:lvl w:ilvl="3">
      <w:start w:val="1"/>
      <w:numFmt w:val="decimal"/>
      <w:lvlText w:val="%1.%2.%3.%4"/>
      <w:lvlJc w:val="left"/>
      <w:pPr>
        <w:tabs>
          <w:tab w:val="num" w:pos="1440"/>
        </w:tabs>
        <w:ind w:left="1440" w:hanging="720"/>
      </w:pPr>
      <w:rPr>
        <w:rFonts w:cs="Times New Roman"/>
      </w:rPr>
    </w:lvl>
    <w:lvl w:ilvl="4">
      <w:start w:val="1"/>
      <w:numFmt w:val="decimal"/>
      <w:lvlText w:val="%1.%2.%3.%4.%5"/>
      <w:lvlJc w:val="left"/>
      <w:pPr>
        <w:tabs>
          <w:tab w:val="num" w:pos="1800"/>
        </w:tabs>
        <w:ind w:left="1800" w:hanging="1080"/>
      </w:pPr>
      <w:rPr>
        <w:rFonts w:cs="Times New Roman"/>
      </w:rPr>
    </w:lvl>
    <w:lvl w:ilvl="5">
      <w:start w:val="1"/>
      <w:numFmt w:val="decimal"/>
      <w:lvlText w:val="%1.%2.%3.%4.%5.%6"/>
      <w:lvlJc w:val="left"/>
      <w:pPr>
        <w:tabs>
          <w:tab w:val="num" w:pos="1800"/>
        </w:tabs>
        <w:ind w:left="1800" w:hanging="1080"/>
      </w:pPr>
      <w:rPr>
        <w:rFonts w:cs="Times New Roman"/>
      </w:rPr>
    </w:lvl>
    <w:lvl w:ilvl="6">
      <w:start w:val="1"/>
      <w:numFmt w:val="decimal"/>
      <w:lvlText w:val="%1.%2.%3.%4.%5.%6.%7"/>
      <w:lvlJc w:val="left"/>
      <w:pPr>
        <w:tabs>
          <w:tab w:val="num" w:pos="2160"/>
        </w:tabs>
        <w:ind w:left="2160" w:hanging="1440"/>
      </w:pPr>
      <w:rPr>
        <w:rFonts w:cs="Times New Roman"/>
      </w:rPr>
    </w:lvl>
    <w:lvl w:ilvl="7">
      <w:start w:val="1"/>
      <w:numFmt w:val="decimal"/>
      <w:lvlText w:val="%1.%2.%3.%4.%5.%6.%7.%8"/>
      <w:lvlJc w:val="left"/>
      <w:pPr>
        <w:tabs>
          <w:tab w:val="num" w:pos="2160"/>
        </w:tabs>
        <w:ind w:left="2160" w:hanging="1440"/>
      </w:pPr>
      <w:rPr>
        <w:rFonts w:cs="Times New Roman"/>
      </w:rPr>
    </w:lvl>
    <w:lvl w:ilvl="8">
      <w:start w:val="1"/>
      <w:numFmt w:val="decimal"/>
      <w:lvlText w:val="%1.%2.%3.%4.%5.%6.%7.%8.%9"/>
      <w:lvlJc w:val="left"/>
      <w:pPr>
        <w:tabs>
          <w:tab w:val="num" w:pos="2520"/>
        </w:tabs>
        <w:ind w:left="2520" w:hanging="1800"/>
      </w:pPr>
      <w:rPr>
        <w:rFonts w:cs="Times New Roman"/>
      </w:rPr>
    </w:lvl>
  </w:abstractNum>
  <w:abstractNum w:abstractNumId="4" w15:restartNumberingAfterBreak="0">
    <w:nsid w:val="015555E5"/>
    <w:multiLevelType w:val="hybridMultilevel"/>
    <w:tmpl w:val="FB1C2F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18625FB"/>
    <w:multiLevelType w:val="hybridMultilevel"/>
    <w:tmpl w:val="73B8E8A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4AD1199"/>
    <w:multiLevelType w:val="multilevel"/>
    <w:tmpl w:val="37308C0A"/>
    <w:name w:val="WW8Num4"/>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1701"/>
        </w:tabs>
        <w:ind w:left="1701" w:hanging="1134"/>
      </w:pPr>
      <w:rPr>
        <w:rFonts w:cs="Times New Roman" w:hint="default"/>
      </w:rPr>
    </w:lvl>
    <w:lvl w:ilvl="3">
      <w:start w:val="1"/>
      <w:numFmt w:val="decimal"/>
      <w:lvlText w:val="%1.%2.%3.%4"/>
      <w:lvlJc w:val="left"/>
      <w:pPr>
        <w:tabs>
          <w:tab w:val="num" w:pos="2552"/>
        </w:tabs>
        <w:ind w:left="2552" w:hanging="1418"/>
      </w:pPr>
      <w:rPr>
        <w:rFonts w:cs="Times New Roman" w:hint="default"/>
      </w:rPr>
    </w:lvl>
    <w:lvl w:ilvl="4">
      <w:start w:val="1"/>
      <w:numFmt w:val="decimal"/>
      <w:lvlText w:val="%1.%2.%3.%4.%5"/>
      <w:lvlJc w:val="left"/>
      <w:pPr>
        <w:tabs>
          <w:tab w:val="num" w:pos="3119"/>
        </w:tabs>
        <w:ind w:left="3119" w:hanging="1418"/>
      </w:pPr>
      <w:rPr>
        <w:rFonts w:cs="Times New Roman" w:hint="default"/>
      </w:rPr>
    </w:lvl>
    <w:lvl w:ilvl="5">
      <w:start w:val="1"/>
      <w:numFmt w:val="decimal"/>
      <w:lvlText w:val="%1.%2.%3.%4.%5.%6"/>
      <w:lvlJc w:val="left"/>
      <w:pPr>
        <w:tabs>
          <w:tab w:val="num" w:pos="2284"/>
        </w:tabs>
        <w:ind w:left="2284" w:hanging="1152"/>
      </w:pPr>
      <w:rPr>
        <w:rFonts w:cs="Times New Roman" w:hint="default"/>
      </w:rPr>
    </w:lvl>
    <w:lvl w:ilvl="6">
      <w:start w:val="1"/>
      <w:numFmt w:val="decimal"/>
      <w:lvlText w:val="%1.%2.%3.%4.%5.%6.%7"/>
      <w:lvlJc w:val="left"/>
      <w:pPr>
        <w:tabs>
          <w:tab w:val="num" w:pos="2428"/>
        </w:tabs>
        <w:ind w:left="2428" w:hanging="1296"/>
      </w:pPr>
      <w:rPr>
        <w:rFonts w:cs="Times New Roman" w:hint="default"/>
      </w:rPr>
    </w:lvl>
    <w:lvl w:ilvl="7">
      <w:start w:val="1"/>
      <w:numFmt w:val="decimal"/>
      <w:lvlText w:val="%1.%2.%3.%4.%5.%6.%7.%8"/>
      <w:lvlJc w:val="left"/>
      <w:pPr>
        <w:tabs>
          <w:tab w:val="num" w:pos="2572"/>
        </w:tabs>
        <w:ind w:left="2572" w:hanging="1440"/>
      </w:pPr>
      <w:rPr>
        <w:rFonts w:cs="Times New Roman" w:hint="default"/>
      </w:rPr>
    </w:lvl>
    <w:lvl w:ilvl="8">
      <w:start w:val="1"/>
      <w:numFmt w:val="decimal"/>
      <w:lvlText w:val="%1.%2.%3.%4.%5.%6.%7.%8.%9"/>
      <w:lvlJc w:val="left"/>
      <w:pPr>
        <w:tabs>
          <w:tab w:val="num" w:pos="2716"/>
        </w:tabs>
        <w:ind w:left="2716" w:hanging="1584"/>
      </w:pPr>
      <w:rPr>
        <w:rFonts w:cs="Times New Roman" w:hint="default"/>
      </w:rPr>
    </w:lvl>
  </w:abstractNum>
  <w:abstractNum w:abstractNumId="7" w15:restartNumberingAfterBreak="0">
    <w:nsid w:val="081D6A8A"/>
    <w:multiLevelType w:val="hybridMultilevel"/>
    <w:tmpl w:val="00B68E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09D844C5"/>
    <w:multiLevelType w:val="hybridMultilevel"/>
    <w:tmpl w:val="066E00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AF63240"/>
    <w:multiLevelType w:val="hybridMultilevel"/>
    <w:tmpl w:val="FC526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B600D3B"/>
    <w:multiLevelType w:val="hybridMultilevel"/>
    <w:tmpl w:val="A36CEFD6"/>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0FCD66B6"/>
    <w:multiLevelType w:val="multilevel"/>
    <w:tmpl w:val="44C6D7C6"/>
    <w:lvl w:ilvl="0">
      <w:start w:val="1"/>
      <w:numFmt w:val="decimal"/>
      <w:lvlText w:val="%1"/>
      <w:lvlJc w:val="left"/>
      <w:pPr>
        <w:ind w:left="1134" w:hanging="283"/>
      </w:pPr>
      <w:rPr>
        <w:rFonts w:hint="default"/>
        <w:b/>
        <w:i w:val="0"/>
        <w:sz w:val="24"/>
        <w:szCs w:val="24"/>
      </w:rPr>
    </w:lvl>
    <w:lvl w:ilvl="1">
      <w:start w:val="1"/>
      <w:numFmt w:val="decimal"/>
      <w:lvlText w:val="%2."/>
      <w:lvlJc w:val="left"/>
      <w:pPr>
        <w:tabs>
          <w:tab w:val="num" w:pos="1361"/>
        </w:tabs>
        <w:ind w:left="851" w:firstLine="0"/>
      </w:pPr>
      <w:rPr>
        <w:rFonts w:hint="default"/>
      </w:rPr>
    </w:lvl>
    <w:lvl w:ilvl="2">
      <w:start w:val="1"/>
      <w:numFmt w:val="decimal"/>
      <w:lvlText w:val="3.%2.%3"/>
      <w:lvlJc w:val="left"/>
      <w:pPr>
        <w:tabs>
          <w:tab w:val="num" w:pos="1871"/>
        </w:tabs>
        <w:ind w:left="1871" w:hanging="907"/>
      </w:pPr>
      <w:rPr>
        <w:rFonts w:hint="default"/>
      </w:rPr>
    </w:lvl>
    <w:lvl w:ilvl="3">
      <w:start w:val="1"/>
      <w:numFmt w:val="decimal"/>
      <w:lvlText w:val="3.%2.%3.%4"/>
      <w:lvlJc w:val="left"/>
      <w:pPr>
        <w:tabs>
          <w:tab w:val="num" w:pos="2268"/>
        </w:tabs>
        <w:ind w:left="2211" w:hanging="1134"/>
      </w:pPr>
      <w:rPr>
        <w:rFonts w:hint="default"/>
      </w:rPr>
    </w:lvl>
    <w:lvl w:ilvl="4">
      <w:start w:val="1"/>
      <w:numFmt w:val="decimal"/>
      <w:lvlText w:val="3.%2.%3.%4.%5"/>
      <w:lvlJc w:val="left"/>
      <w:pPr>
        <w:tabs>
          <w:tab w:val="num" w:pos="2835"/>
        </w:tabs>
        <w:ind w:left="2835" w:hanging="1304"/>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2" w15:restartNumberingAfterBreak="0">
    <w:nsid w:val="13F315B2"/>
    <w:multiLevelType w:val="hybridMultilevel"/>
    <w:tmpl w:val="F490E3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46D40E2"/>
    <w:multiLevelType w:val="hybridMultilevel"/>
    <w:tmpl w:val="9A1A3F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DBF5FE1"/>
    <w:multiLevelType w:val="hybridMultilevel"/>
    <w:tmpl w:val="0D747C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0E9327F"/>
    <w:multiLevelType w:val="multilevel"/>
    <w:tmpl w:val="8FDECB10"/>
    <w:lvl w:ilvl="0">
      <w:start w:val="1"/>
      <w:numFmt w:val="decimal"/>
      <w:lvlText w:val="%1"/>
      <w:lvlJc w:val="left"/>
      <w:pPr>
        <w:ind w:left="1134" w:hanging="283"/>
      </w:pPr>
      <w:rPr>
        <w:rFonts w:hint="default"/>
        <w:b/>
        <w:i w:val="0"/>
        <w:sz w:val="24"/>
        <w:szCs w:val="24"/>
      </w:rPr>
    </w:lvl>
    <w:lvl w:ilvl="1">
      <w:start w:val="1"/>
      <w:numFmt w:val="decimal"/>
      <w:lvlText w:val="1.%2"/>
      <w:lvlJc w:val="left"/>
      <w:pPr>
        <w:tabs>
          <w:tab w:val="num" w:pos="1361"/>
        </w:tabs>
        <w:ind w:left="851" w:firstLine="0"/>
      </w:pPr>
      <w:rPr>
        <w:rFonts w:hint="default"/>
      </w:rPr>
    </w:lvl>
    <w:lvl w:ilvl="2">
      <w:start w:val="1"/>
      <w:numFmt w:val="decimal"/>
      <w:lvlText w:val="1.1.%3"/>
      <w:lvlJc w:val="left"/>
      <w:pPr>
        <w:tabs>
          <w:tab w:val="num" w:pos="1871"/>
        </w:tabs>
        <w:ind w:left="1871" w:hanging="907"/>
      </w:pPr>
      <w:rPr>
        <w:rFonts w:hint="default"/>
      </w:rPr>
    </w:lvl>
    <w:lvl w:ilvl="3">
      <w:start w:val="1"/>
      <w:numFmt w:val="decimal"/>
      <w:lvlText w:val="3.%2.%3.%4"/>
      <w:lvlJc w:val="left"/>
      <w:pPr>
        <w:tabs>
          <w:tab w:val="num" w:pos="2268"/>
        </w:tabs>
        <w:ind w:left="2211" w:hanging="1134"/>
      </w:pPr>
      <w:rPr>
        <w:rFonts w:hint="default"/>
      </w:rPr>
    </w:lvl>
    <w:lvl w:ilvl="4">
      <w:start w:val="1"/>
      <w:numFmt w:val="decimal"/>
      <w:lvlText w:val="3.%2.%3.%4.%5"/>
      <w:lvlJc w:val="left"/>
      <w:pPr>
        <w:tabs>
          <w:tab w:val="num" w:pos="2835"/>
        </w:tabs>
        <w:ind w:left="2835" w:hanging="1304"/>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6" w15:restartNumberingAfterBreak="0">
    <w:nsid w:val="2A054436"/>
    <w:multiLevelType w:val="multilevel"/>
    <w:tmpl w:val="1230F860"/>
    <w:lvl w:ilvl="0">
      <w:start w:val="1"/>
      <w:numFmt w:val="decimal"/>
      <w:lvlText w:val="%1"/>
      <w:lvlJc w:val="left"/>
      <w:pPr>
        <w:ind w:left="1134" w:hanging="283"/>
      </w:pPr>
      <w:rPr>
        <w:rFonts w:hint="default"/>
        <w:b/>
        <w:i w:val="0"/>
        <w:sz w:val="24"/>
        <w:szCs w:val="24"/>
      </w:rPr>
    </w:lvl>
    <w:lvl w:ilvl="1">
      <w:start w:val="1"/>
      <w:numFmt w:val="decimal"/>
      <w:lvlText w:val="1.%2"/>
      <w:lvlJc w:val="left"/>
      <w:pPr>
        <w:tabs>
          <w:tab w:val="num" w:pos="1361"/>
        </w:tabs>
        <w:ind w:left="851" w:firstLine="0"/>
      </w:pPr>
      <w:rPr>
        <w:rFonts w:hint="default"/>
      </w:rPr>
    </w:lvl>
    <w:lvl w:ilvl="2">
      <w:start w:val="1"/>
      <w:numFmt w:val="decimal"/>
      <w:lvlText w:val="1.%3"/>
      <w:lvlJc w:val="left"/>
      <w:pPr>
        <w:tabs>
          <w:tab w:val="num" w:pos="1871"/>
        </w:tabs>
        <w:ind w:left="1871" w:hanging="907"/>
      </w:pPr>
      <w:rPr>
        <w:rFonts w:hint="default"/>
      </w:rPr>
    </w:lvl>
    <w:lvl w:ilvl="3">
      <w:start w:val="1"/>
      <w:numFmt w:val="decimal"/>
      <w:lvlText w:val="3.%2.%3.%4"/>
      <w:lvlJc w:val="left"/>
      <w:pPr>
        <w:tabs>
          <w:tab w:val="num" w:pos="2268"/>
        </w:tabs>
        <w:ind w:left="2211" w:hanging="1134"/>
      </w:pPr>
      <w:rPr>
        <w:rFonts w:hint="default"/>
      </w:rPr>
    </w:lvl>
    <w:lvl w:ilvl="4">
      <w:start w:val="1"/>
      <w:numFmt w:val="decimal"/>
      <w:lvlText w:val="3.%2.%3.%4.%5"/>
      <w:lvlJc w:val="left"/>
      <w:pPr>
        <w:tabs>
          <w:tab w:val="num" w:pos="2835"/>
        </w:tabs>
        <w:ind w:left="2835" w:hanging="1304"/>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7" w15:restartNumberingAfterBreak="0">
    <w:nsid w:val="32534460"/>
    <w:multiLevelType w:val="hybridMultilevel"/>
    <w:tmpl w:val="B7A01B6C"/>
    <w:lvl w:ilvl="0" w:tplc="04190001">
      <w:start w:val="1"/>
      <w:numFmt w:val="bullet"/>
      <w:lvlText w:val=""/>
      <w:lvlJc w:val="left"/>
      <w:pPr>
        <w:ind w:left="2989" w:hanging="360"/>
      </w:pPr>
      <w:rPr>
        <w:rFonts w:ascii="Symbol" w:hAnsi="Symbol" w:hint="default"/>
      </w:rPr>
    </w:lvl>
    <w:lvl w:ilvl="1" w:tplc="04190003" w:tentative="1">
      <w:start w:val="1"/>
      <w:numFmt w:val="bullet"/>
      <w:lvlText w:val="o"/>
      <w:lvlJc w:val="left"/>
      <w:pPr>
        <w:ind w:left="3709" w:hanging="360"/>
      </w:pPr>
      <w:rPr>
        <w:rFonts w:ascii="Courier New" w:hAnsi="Courier New" w:cs="Courier New" w:hint="default"/>
      </w:rPr>
    </w:lvl>
    <w:lvl w:ilvl="2" w:tplc="04190005" w:tentative="1">
      <w:start w:val="1"/>
      <w:numFmt w:val="bullet"/>
      <w:lvlText w:val=""/>
      <w:lvlJc w:val="left"/>
      <w:pPr>
        <w:ind w:left="4429" w:hanging="360"/>
      </w:pPr>
      <w:rPr>
        <w:rFonts w:ascii="Wingdings" w:hAnsi="Wingdings" w:hint="default"/>
      </w:rPr>
    </w:lvl>
    <w:lvl w:ilvl="3" w:tplc="04190001" w:tentative="1">
      <w:start w:val="1"/>
      <w:numFmt w:val="bullet"/>
      <w:lvlText w:val=""/>
      <w:lvlJc w:val="left"/>
      <w:pPr>
        <w:ind w:left="5149" w:hanging="360"/>
      </w:pPr>
      <w:rPr>
        <w:rFonts w:ascii="Symbol" w:hAnsi="Symbol" w:hint="default"/>
      </w:rPr>
    </w:lvl>
    <w:lvl w:ilvl="4" w:tplc="04190003" w:tentative="1">
      <w:start w:val="1"/>
      <w:numFmt w:val="bullet"/>
      <w:lvlText w:val="o"/>
      <w:lvlJc w:val="left"/>
      <w:pPr>
        <w:ind w:left="5869" w:hanging="360"/>
      </w:pPr>
      <w:rPr>
        <w:rFonts w:ascii="Courier New" w:hAnsi="Courier New" w:cs="Courier New" w:hint="default"/>
      </w:rPr>
    </w:lvl>
    <w:lvl w:ilvl="5" w:tplc="04190005" w:tentative="1">
      <w:start w:val="1"/>
      <w:numFmt w:val="bullet"/>
      <w:lvlText w:val=""/>
      <w:lvlJc w:val="left"/>
      <w:pPr>
        <w:ind w:left="6589" w:hanging="360"/>
      </w:pPr>
      <w:rPr>
        <w:rFonts w:ascii="Wingdings" w:hAnsi="Wingdings" w:hint="default"/>
      </w:rPr>
    </w:lvl>
    <w:lvl w:ilvl="6" w:tplc="04190001" w:tentative="1">
      <w:start w:val="1"/>
      <w:numFmt w:val="bullet"/>
      <w:lvlText w:val=""/>
      <w:lvlJc w:val="left"/>
      <w:pPr>
        <w:ind w:left="7309" w:hanging="360"/>
      </w:pPr>
      <w:rPr>
        <w:rFonts w:ascii="Symbol" w:hAnsi="Symbol" w:hint="default"/>
      </w:rPr>
    </w:lvl>
    <w:lvl w:ilvl="7" w:tplc="04190003" w:tentative="1">
      <w:start w:val="1"/>
      <w:numFmt w:val="bullet"/>
      <w:lvlText w:val="o"/>
      <w:lvlJc w:val="left"/>
      <w:pPr>
        <w:ind w:left="8029" w:hanging="360"/>
      </w:pPr>
      <w:rPr>
        <w:rFonts w:ascii="Courier New" w:hAnsi="Courier New" w:cs="Courier New" w:hint="default"/>
      </w:rPr>
    </w:lvl>
    <w:lvl w:ilvl="8" w:tplc="04190005" w:tentative="1">
      <w:start w:val="1"/>
      <w:numFmt w:val="bullet"/>
      <w:lvlText w:val=""/>
      <w:lvlJc w:val="left"/>
      <w:pPr>
        <w:ind w:left="8749" w:hanging="360"/>
      </w:pPr>
      <w:rPr>
        <w:rFonts w:ascii="Wingdings" w:hAnsi="Wingdings" w:hint="default"/>
      </w:rPr>
    </w:lvl>
  </w:abstractNum>
  <w:abstractNum w:abstractNumId="18"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7E6D96"/>
    <w:multiLevelType w:val="hybridMultilevel"/>
    <w:tmpl w:val="843A3A30"/>
    <w:lvl w:ilvl="0" w:tplc="837E1474">
      <w:start w:val="1"/>
      <w:numFmt w:val="decimal"/>
      <w:pStyle w:val="3"/>
      <w:lvlText w:val="%1."/>
      <w:lvlJc w:val="left"/>
      <w:pPr>
        <w:ind w:left="1505" w:hanging="360"/>
      </w:pPr>
      <w:rPr>
        <w:rFonts w:cs="Times New Roman"/>
      </w:rPr>
    </w:lvl>
    <w:lvl w:ilvl="1" w:tplc="01068DF0" w:tentative="1">
      <w:start w:val="1"/>
      <w:numFmt w:val="lowerLetter"/>
      <w:lvlText w:val="%2."/>
      <w:lvlJc w:val="left"/>
      <w:pPr>
        <w:ind w:left="2225" w:hanging="360"/>
      </w:pPr>
      <w:rPr>
        <w:rFonts w:cs="Times New Roman"/>
      </w:rPr>
    </w:lvl>
    <w:lvl w:ilvl="2" w:tplc="BF70E442" w:tentative="1">
      <w:start w:val="1"/>
      <w:numFmt w:val="lowerRoman"/>
      <w:lvlText w:val="%3."/>
      <w:lvlJc w:val="right"/>
      <w:pPr>
        <w:ind w:left="2945" w:hanging="180"/>
      </w:pPr>
      <w:rPr>
        <w:rFonts w:cs="Times New Roman"/>
      </w:rPr>
    </w:lvl>
    <w:lvl w:ilvl="3" w:tplc="458A3094" w:tentative="1">
      <w:start w:val="1"/>
      <w:numFmt w:val="decimal"/>
      <w:lvlText w:val="%4."/>
      <w:lvlJc w:val="left"/>
      <w:pPr>
        <w:ind w:left="3665" w:hanging="360"/>
      </w:pPr>
      <w:rPr>
        <w:rFonts w:cs="Times New Roman"/>
      </w:rPr>
    </w:lvl>
    <w:lvl w:ilvl="4" w:tplc="049AFFB8" w:tentative="1">
      <w:start w:val="1"/>
      <w:numFmt w:val="lowerLetter"/>
      <w:lvlText w:val="%5."/>
      <w:lvlJc w:val="left"/>
      <w:pPr>
        <w:ind w:left="4385" w:hanging="360"/>
      </w:pPr>
      <w:rPr>
        <w:rFonts w:cs="Times New Roman"/>
      </w:rPr>
    </w:lvl>
    <w:lvl w:ilvl="5" w:tplc="B8CA99E0" w:tentative="1">
      <w:start w:val="1"/>
      <w:numFmt w:val="lowerRoman"/>
      <w:lvlText w:val="%6."/>
      <w:lvlJc w:val="right"/>
      <w:pPr>
        <w:ind w:left="5105" w:hanging="180"/>
      </w:pPr>
      <w:rPr>
        <w:rFonts w:cs="Times New Roman"/>
      </w:rPr>
    </w:lvl>
    <w:lvl w:ilvl="6" w:tplc="8ADA6AFE" w:tentative="1">
      <w:start w:val="1"/>
      <w:numFmt w:val="decimal"/>
      <w:lvlText w:val="%7."/>
      <w:lvlJc w:val="left"/>
      <w:pPr>
        <w:ind w:left="5825" w:hanging="360"/>
      </w:pPr>
      <w:rPr>
        <w:rFonts w:cs="Times New Roman"/>
      </w:rPr>
    </w:lvl>
    <w:lvl w:ilvl="7" w:tplc="338AA9DA" w:tentative="1">
      <w:start w:val="1"/>
      <w:numFmt w:val="lowerLetter"/>
      <w:lvlText w:val="%8."/>
      <w:lvlJc w:val="left"/>
      <w:pPr>
        <w:ind w:left="6545" w:hanging="360"/>
      </w:pPr>
      <w:rPr>
        <w:rFonts w:cs="Times New Roman"/>
      </w:rPr>
    </w:lvl>
    <w:lvl w:ilvl="8" w:tplc="9ACAD5C8" w:tentative="1">
      <w:start w:val="1"/>
      <w:numFmt w:val="lowerRoman"/>
      <w:lvlText w:val="%9."/>
      <w:lvlJc w:val="right"/>
      <w:pPr>
        <w:ind w:left="7265" w:hanging="180"/>
      </w:pPr>
      <w:rPr>
        <w:rFonts w:cs="Times New Roman"/>
      </w:rPr>
    </w:lvl>
  </w:abstractNum>
  <w:abstractNum w:abstractNumId="20" w15:restartNumberingAfterBreak="0">
    <w:nsid w:val="39484416"/>
    <w:multiLevelType w:val="hybridMultilevel"/>
    <w:tmpl w:val="803271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39856AA7"/>
    <w:multiLevelType w:val="multilevel"/>
    <w:tmpl w:val="08226CBE"/>
    <w:styleLink w:val="30"/>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2" w15:restartNumberingAfterBreak="0">
    <w:nsid w:val="3DC72D26"/>
    <w:multiLevelType w:val="hybridMultilevel"/>
    <w:tmpl w:val="946A3246"/>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F4048F4"/>
    <w:multiLevelType w:val="hybridMultilevel"/>
    <w:tmpl w:val="FA8428CA"/>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5C13FE6"/>
    <w:multiLevelType w:val="hybridMultilevel"/>
    <w:tmpl w:val="4EFA5C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6" w15:restartNumberingAfterBreak="0">
    <w:nsid w:val="4A2F2D3E"/>
    <w:multiLevelType w:val="multilevel"/>
    <w:tmpl w:val="4A7CE8C2"/>
    <w:lvl w:ilvl="0">
      <w:start w:val="1"/>
      <w:numFmt w:val="decimal"/>
      <w:lvlText w:val="%1."/>
      <w:lvlJc w:val="left"/>
      <w:pPr>
        <w:ind w:left="720" w:hanging="360"/>
      </w:pPr>
      <w:rPr>
        <w:rFonts w:cs="Times New Roman"/>
      </w:rPr>
    </w:lvl>
    <w:lvl w:ilvl="1">
      <w:start w:val="1"/>
      <w:numFmt w:val="decimal"/>
      <w:isLgl/>
      <w:lvlText w:val="%1.%2."/>
      <w:lvlJc w:val="left"/>
      <w:pPr>
        <w:ind w:left="3129" w:hanging="720"/>
      </w:pPr>
      <w:rPr>
        <w:rFonts w:ascii="Times New Roman" w:hAnsi="Times New Roman" w:cs="Times New Roman" w:hint="default"/>
        <w:sz w:val="24"/>
      </w:rPr>
    </w:lvl>
    <w:lvl w:ilvl="2">
      <w:start w:val="1"/>
      <w:numFmt w:val="decimal"/>
      <w:pStyle w:val="31"/>
      <w:isLgl/>
      <w:lvlText w:val="%1.%2.%3."/>
      <w:lvlJc w:val="left"/>
      <w:pPr>
        <w:ind w:left="1720" w:hanging="720"/>
      </w:pPr>
      <w:rPr>
        <w:rFonts w:cs="Times New Roman" w:hint="default"/>
      </w:rPr>
    </w:lvl>
    <w:lvl w:ilvl="3">
      <w:start w:val="1"/>
      <w:numFmt w:val="decimal"/>
      <w:isLgl/>
      <w:lvlText w:val="%1.%2.%3.%4."/>
      <w:lvlJc w:val="left"/>
      <w:pPr>
        <w:ind w:left="2400" w:hanging="1080"/>
      </w:pPr>
      <w:rPr>
        <w:rFonts w:cs="Times New Roman" w:hint="default"/>
      </w:rPr>
    </w:lvl>
    <w:lvl w:ilvl="4">
      <w:start w:val="1"/>
      <w:numFmt w:val="decimal"/>
      <w:isLgl/>
      <w:lvlText w:val="%1.%2.%3.%4.%5."/>
      <w:lvlJc w:val="left"/>
      <w:pPr>
        <w:ind w:left="3080" w:hanging="1440"/>
      </w:pPr>
      <w:rPr>
        <w:rFonts w:cs="Times New Roman" w:hint="default"/>
      </w:rPr>
    </w:lvl>
    <w:lvl w:ilvl="5">
      <w:start w:val="1"/>
      <w:numFmt w:val="decimal"/>
      <w:isLgl/>
      <w:lvlText w:val="%1.%2.%3.%4.%5.%6."/>
      <w:lvlJc w:val="left"/>
      <w:pPr>
        <w:ind w:left="3400" w:hanging="1440"/>
      </w:pPr>
      <w:rPr>
        <w:rFonts w:cs="Times New Roman" w:hint="default"/>
      </w:rPr>
    </w:lvl>
    <w:lvl w:ilvl="6">
      <w:start w:val="1"/>
      <w:numFmt w:val="decimal"/>
      <w:isLgl/>
      <w:lvlText w:val="%1.%2.%3.%4.%5.%6.%7."/>
      <w:lvlJc w:val="left"/>
      <w:pPr>
        <w:ind w:left="4080" w:hanging="1800"/>
      </w:pPr>
      <w:rPr>
        <w:rFonts w:cs="Times New Roman" w:hint="default"/>
      </w:rPr>
    </w:lvl>
    <w:lvl w:ilvl="7">
      <w:start w:val="1"/>
      <w:numFmt w:val="decimal"/>
      <w:isLgl/>
      <w:lvlText w:val="%1.%2.%3.%4.%5.%6.%7.%8."/>
      <w:lvlJc w:val="left"/>
      <w:pPr>
        <w:ind w:left="4760" w:hanging="2160"/>
      </w:pPr>
      <w:rPr>
        <w:rFonts w:cs="Times New Roman" w:hint="default"/>
      </w:rPr>
    </w:lvl>
    <w:lvl w:ilvl="8">
      <w:start w:val="1"/>
      <w:numFmt w:val="decimal"/>
      <w:isLgl/>
      <w:lvlText w:val="%1.%2.%3.%4.%5.%6.%7.%8.%9."/>
      <w:lvlJc w:val="left"/>
      <w:pPr>
        <w:ind w:left="5080" w:hanging="2160"/>
      </w:pPr>
      <w:rPr>
        <w:rFonts w:cs="Times New Roman" w:hint="default"/>
      </w:rPr>
    </w:lvl>
  </w:abstractNum>
  <w:abstractNum w:abstractNumId="27"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8" w15:restartNumberingAfterBreak="0">
    <w:nsid w:val="4C7C6410"/>
    <w:multiLevelType w:val="hybridMultilevel"/>
    <w:tmpl w:val="1AC8D77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F0128C8"/>
    <w:multiLevelType w:val="hybridMultilevel"/>
    <w:tmpl w:val="5CF208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14102C3"/>
    <w:multiLevelType w:val="hybridMultilevel"/>
    <w:tmpl w:val="433482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2" w15:restartNumberingAfterBreak="0">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33" w15:restartNumberingAfterBreak="0">
    <w:nsid w:val="616E0E39"/>
    <w:multiLevelType w:val="hybridMultilevel"/>
    <w:tmpl w:val="9F506C10"/>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3B02E26"/>
    <w:multiLevelType w:val="hybridMultilevel"/>
    <w:tmpl w:val="282C7F08"/>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15:restartNumberingAfterBreak="0">
    <w:nsid w:val="6E6C698D"/>
    <w:multiLevelType w:val="hybridMultilevel"/>
    <w:tmpl w:val="4E4894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FE57BE9"/>
    <w:multiLevelType w:val="hybridMultilevel"/>
    <w:tmpl w:val="F6ACC4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1650B4C"/>
    <w:multiLevelType w:val="singleLevel"/>
    <w:tmpl w:val="70DE7A12"/>
    <w:lvl w:ilvl="0">
      <w:start w:val="1"/>
      <w:numFmt w:val="bullet"/>
      <w:pStyle w:val="a1"/>
      <w:lvlText w:val=""/>
      <w:lvlJc w:val="left"/>
      <w:pPr>
        <w:tabs>
          <w:tab w:val="num" w:pos="360"/>
        </w:tabs>
        <w:ind w:left="360" w:hanging="360"/>
      </w:pPr>
      <w:rPr>
        <w:rFonts w:ascii="Symbol" w:hAnsi="Symbol" w:hint="default"/>
        <w:color w:val="auto"/>
      </w:rPr>
    </w:lvl>
  </w:abstractNum>
  <w:abstractNum w:abstractNumId="38" w15:restartNumberingAfterBreak="0">
    <w:nsid w:val="71774058"/>
    <w:multiLevelType w:val="multilevel"/>
    <w:tmpl w:val="244CDD22"/>
    <w:styleLink w:val="20"/>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15:restartNumberingAfterBreak="0">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D2F44C5"/>
    <w:multiLevelType w:val="hybridMultilevel"/>
    <w:tmpl w:val="EE9ED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E8A57FF"/>
    <w:multiLevelType w:val="hybridMultilevel"/>
    <w:tmpl w:val="527012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9"/>
  </w:num>
  <w:num w:numId="4">
    <w:abstractNumId w:val="27"/>
  </w:num>
  <w:num w:numId="5">
    <w:abstractNumId w:val="18"/>
  </w:num>
  <w:num w:numId="6">
    <w:abstractNumId w:val="31"/>
  </w:num>
  <w:num w:numId="7">
    <w:abstractNumId w:val="10"/>
  </w:num>
  <w:num w:numId="8">
    <w:abstractNumId w:val="34"/>
  </w:num>
  <w:num w:numId="9">
    <w:abstractNumId w:val="36"/>
  </w:num>
  <w:num w:numId="10">
    <w:abstractNumId w:val="8"/>
  </w:num>
  <w:num w:numId="11">
    <w:abstractNumId w:val="35"/>
  </w:num>
  <w:num w:numId="12">
    <w:abstractNumId w:val="37"/>
  </w:num>
  <w:num w:numId="13">
    <w:abstractNumId w:val="38"/>
  </w:num>
  <w:num w:numId="14">
    <w:abstractNumId w:val="21"/>
  </w:num>
  <w:num w:numId="15">
    <w:abstractNumId w:val="19"/>
  </w:num>
  <w:num w:numId="16">
    <w:abstractNumId w:val="32"/>
  </w:num>
  <w:num w:numId="17">
    <w:abstractNumId w:val="26"/>
  </w:num>
  <w:num w:numId="18">
    <w:abstractNumId w:val="22"/>
  </w:num>
  <w:num w:numId="19">
    <w:abstractNumId w:val="23"/>
  </w:num>
  <w:num w:numId="20">
    <w:abstractNumId w:val="33"/>
  </w:num>
  <w:num w:numId="21">
    <w:abstractNumId w:val="29"/>
  </w:num>
  <w:num w:numId="22">
    <w:abstractNumId w:val="12"/>
  </w:num>
  <w:num w:numId="23">
    <w:abstractNumId w:val="30"/>
  </w:num>
  <w:num w:numId="24">
    <w:abstractNumId w:val="28"/>
  </w:num>
  <w:num w:numId="25">
    <w:abstractNumId w:val="5"/>
  </w:num>
  <w:num w:numId="26">
    <w:abstractNumId w:val="24"/>
  </w:num>
  <w:num w:numId="27">
    <w:abstractNumId w:val="9"/>
  </w:num>
  <w:num w:numId="28">
    <w:abstractNumId w:val="40"/>
  </w:num>
  <w:num w:numId="29">
    <w:abstractNumId w:val="41"/>
  </w:num>
  <w:num w:numId="30">
    <w:abstractNumId w:val="14"/>
  </w:num>
  <w:num w:numId="31">
    <w:abstractNumId w:val="13"/>
  </w:num>
  <w:num w:numId="32">
    <w:abstractNumId w:val="20"/>
  </w:num>
  <w:num w:numId="33">
    <w:abstractNumId w:val="4"/>
  </w:num>
  <w:num w:numId="34">
    <w:abstractNumId w:val="7"/>
  </w:num>
  <w:num w:numId="35">
    <w:abstractNumId w:val="17"/>
  </w:num>
  <w:num w:numId="36">
    <w:abstractNumId w:val="15"/>
  </w:num>
  <w:num w:numId="37">
    <w:abstractNumId w:val="11"/>
  </w:num>
  <w:num w:numId="38">
    <w:abstractNumId w:val="1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Moves/>
  <w:defaultTabStop w:val="0"/>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629D7"/>
    <w:rsid w:val="000005E8"/>
    <w:rsid w:val="0000077C"/>
    <w:rsid w:val="00002B63"/>
    <w:rsid w:val="00002D62"/>
    <w:rsid w:val="00003051"/>
    <w:rsid w:val="000036E1"/>
    <w:rsid w:val="00003BD3"/>
    <w:rsid w:val="0000467E"/>
    <w:rsid w:val="00006082"/>
    <w:rsid w:val="000061FA"/>
    <w:rsid w:val="00006B87"/>
    <w:rsid w:val="0000793A"/>
    <w:rsid w:val="0001003D"/>
    <w:rsid w:val="00010E48"/>
    <w:rsid w:val="00011339"/>
    <w:rsid w:val="00011517"/>
    <w:rsid w:val="000123D1"/>
    <w:rsid w:val="00012B88"/>
    <w:rsid w:val="00013838"/>
    <w:rsid w:val="00013E3A"/>
    <w:rsid w:val="0001417A"/>
    <w:rsid w:val="000146DA"/>
    <w:rsid w:val="000148AF"/>
    <w:rsid w:val="00014D21"/>
    <w:rsid w:val="00014FD3"/>
    <w:rsid w:val="000153D7"/>
    <w:rsid w:val="00015B0B"/>
    <w:rsid w:val="0001619C"/>
    <w:rsid w:val="0001645F"/>
    <w:rsid w:val="000167A0"/>
    <w:rsid w:val="000171F1"/>
    <w:rsid w:val="00017B4F"/>
    <w:rsid w:val="00020098"/>
    <w:rsid w:val="00021056"/>
    <w:rsid w:val="000212BF"/>
    <w:rsid w:val="00021383"/>
    <w:rsid w:val="000214EF"/>
    <w:rsid w:val="00022C70"/>
    <w:rsid w:val="00023DE9"/>
    <w:rsid w:val="00024023"/>
    <w:rsid w:val="0002469A"/>
    <w:rsid w:val="00024C88"/>
    <w:rsid w:val="000254D2"/>
    <w:rsid w:val="000256B5"/>
    <w:rsid w:val="00025C7A"/>
    <w:rsid w:val="00025EBB"/>
    <w:rsid w:val="00026932"/>
    <w:rsid w:val="000270D2"/>
    <w:rsid w:val="00027115"/>
    <w:rsid w:val="00027C0E"/>
    <w:rsid w:val="00030113"/>
    <w:rsid w:val="000304ED"/>
    <w:rsid w:val="00031978"/>
    <w:rsid w:val="000319F8"/>
    <w:rsid w:val="00031D79"/>
    <w:rsid w:val="00031FA6"/>
    <w:rsid w:val="00032282"/>
    <w:rsid w:val="00032A29"/>
    <w:rsid w:val="00033D87"/>
    <w:rsid w:val="00034369"/>
    <w:rsid w:val="00034D2A"/>
    <w:rsid w:val="00035619"/>
    <w:rsid w:val="0003669A"/>
    <w:rsid w:val="00036A38"/>
    <w:rsid w:val="00036F4C"/>
    <w:rsid w:val="00037325"/>
    <w:rsid w:val="00037594"/>
    <w:rsid w:val="00040862"/>
    <w:rsid w:val="0004100C"/>
    <w:rsid w:val="00041552"/>
    <w:rsid w:val="00041816"/>
    <w:rsid w:val="0004185B"/>
    <w:rsid w:val="00041C65"/>
    <w:rsid w:val="00042D98"/>
    <w:rsid w:val="00042FE4"/>
    <w:rsid w:val="00043B24"/>
    <w:rsid w:val="00044405"/>
    <w:rsid w:val="0004458F"/>
    <w:rsid w:val="00044E89"/>
    <w:rsid w:val="00044F5C"/>
    <w:rsid w:val="00045452"/>
    <w:rsid w:val="00045BF1"/>
    <w:rsid w:val="00046003"/>
    <w:rsid w:val="00046244"/>
    <w:rsid w:val="000469D6"/>
    <w:rsid w:val="0004707F"/>
    <w:rsid w:val="00047518"/>
    <w:rsid w:val="00047DAC"/>
    <w:rsid w:val="0005024B"/>
    <w:rsid w:val="00050907"/>
    <w:rsid w:val="00051206"/>
    <w:rsid w:val="00051405"/>
    <w:rsid w:val="00051CA6"/>
    <w:rsid w:val="00052619"/>
    <w:rsid w:val="00052DED"/>
    <w:rsid w:val="0005380E"/>
    <w:rsid w:val="000542FA"/>
    <w:rsid w:val="00054A4F"/>
    <w:rsid w:val="00054D11"/>
    <w:rsid w:val="0005508A"/>
    <w:rsid w:val="0005524D"/>
    <w:rsid w:val="00056B9A"/>
    <w:rsid w:val="000571B0"/>
    <w:rsid w:val="000575AC"/>
    <w:rsid w:val="00057EF1"/>
    <w:rsid w:val="00060729"/>
    <w:rsid w:val="000609DF"/>
    <w:rsid w:val="00063187"/>
    <w:rsid w:val="00063277"/>
    <w:rsid w:val="00063570"/>
    <w:rsid w:val="0006382F"/>
    <w:rsid w:val="00063B20"/>
    <w:rsid w:val="00063FBB"/>
    <w:rsid w:val="000654AE"/>
    <w:rsid w:val="0006636C"/>
    <w:rsid w:val="0006648E"/>
    <w:rsid w:val="000668BC"/>
    <w:rsid w:val="00066B81"/>
    <w:rsid w:val="00070469"/>
    <w:rsid w:val="0007129F"/>
    <w:rsid w:val="0007136E"/>
    <w:rsid w:val="00071E0B"/>
    <w:rsid w:val="00071EA0"/>
    <w:rsid w:val="00072066"/>
    <w:rsid w:val="000728B2"/>
    <w:rsid w:val="00072939"/>
    <w:rsid w:val="00072ABC"/>
    <w:rsid w:val="00073331"/>
    <w:rsid w:val="000733A3"/>
    <w:rsid w:val="00074CAF"/>
    <w:rsid w:val="00074F4A"/>
    <w:rsid w:val="00076996"/>
    <w:rsid w:val="00076CDD"/>
    <w:rsid w:val="000771E0"/>
    <w:rsid w:val="000778A7"/>
    <w:rsid w:val="000819AC"/>
    <w:rsid w:val="0008208E"/>
    <w:rsid w:val="00082430"/>
    <w:rsid w:val="00082F50"/>
    <w:rsid w:val="000835E1"/>
    <w:rsid w:val="0008391F"/>
    <w:rsid w:val="00083CCD"/>
    <w:rsid w:val="00084446"/>
    <w:rsid w:val="00084A18"/>
    <w:rsid w:val="0008501D"/>
    <w:rsid w:val="00085F0E"/>
    <w:rsid w:val="00086806"/>
    <w:rsid w:val="00086892"/>
    <w:rsid w:val="000869E9"/>
    <w:rsid w:val="00086CC3"/>
    <w:rsid w:val="00087472"/>
    <w:rsid w:val="00087A25"/>
    <w:rsid w:val="00090BA4"/>
    <w:rsid w:val="0009216A"/>
    <w:rsid w:val="000928C0"/>
    <w:rsid w:val="00092966"/>
    <w:rsid w:val="0009308C"/>
    <w:rsid w:val="000932A6"/>
    <w:rsid w:val="00093C8D"/>
    <w:rsid w:val="00096205"/>
    <w:rsid w:val="000968F2"/>
    <w:rsid w:val="00096D2E"/>
    <w:rsid w:val="000974D8"/>
    <w:rsid w:val="00097A72"/>
    <w:rsid w:val="000A067C"/>
    <w:rsid w:val="000A0D09"/>
    <w:rsid w:val="000A143D"/>
    <w:rsid w:val="000A15D7"/>
    <w:rsid w:val="000A1C8F"/>
    <w:rsid w:val="000A2267"/>
    <w:rsid w:val="000A245E"/>
    <w:rsid w:val="000A2BFD"/>
    <w:rsid w:val="000A2E92"/>
    <w:rsid w:val="000A364F"/>
    <w:rsid w:val="000A3859"/>
    <w:rsid w:val="000A4102"/>
    <w:rsid w:val="000A4F3C"/>
    <w:rsid w:val="000A545A"/>
    <w:rsid w:val="000A5548"/>
    <w:rsid w:val="000A5A19"/>
    <w:rsid w:val="000A6266"/>
    <w:rsid w:val="000A6AE6"/>
    <w:rsid w:val="000A729F"/>
    <w:rsid w:val="000A7948"/>
    <w:rsid w:val="000A7BE5"/>
    <w:rsid w:val="000A7E50"/>
    <w:rsid w:val="000B070F"/>
    <w:rsid w:val="000B07A7"/>
    <w:rsid w:val="000B1EDF"/>
    <w:rsid w:val="000B24DA"/>
    <w:rsid w:val="000B276E"/>
    <w:rsid w:val="000B2A67"/>
    <w:rsid w:val="000B2C42"/>
    <w:rsid w:val="000B2EE3"/>
    <w:rsid w:val="000B30D1"/>
    <w:rsid w:val="000B407F"/>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2CFA"/>
    <w:rsid w:val="000C3114"/>
    <w:rsid w:val="000C3315"/>
    <w:rsid w:val="000C3FFA"/>
    <w:rsid w:val="000C42A2"/>
    <w:rsid w:val="000C43B1"/>
    <w:rsid w:val="000C4676"/>
    <w:rsid w:val="000C55FB"/>
    <w:rsid w:val="000C59F9"/>
    <w:rsid w:val="000C5B9F"/>
    <w:rsid w:val="000C642D"/>
    <w:rsid w:val="000C6F3B"/>
    <w:rsid w:val="000C70D8"/>
    <w:rsid w:val="000C7115"/>
    <w:rsid w:val="000C730B"/>
    <w:rsid w:val="000C777E"/>
    <w:rsid w:val="000D0458"/>
    <w:rsid w:val="000D0902"/>
    <w:rsid w:val="000D16F9"/>
    <w:rsid w:val="000D1DB4"/>
    <w:rsid w:val="000D25CF"/>
    <w:rsid w:val="000D2A2E"/>
    <w:rsid w:val="000D2A67"/>
    <w:rsid w:val="000D2C2F"/>
    <w:rsid w:val="000D34A2"/>
    <w:rsid w:val="000D3D86"/>
    <w:rsid w:val="000D3F7E"/>
    <w:rsid w:val="000D451F"/>
    <w:rsid w:val="000D486D"/>
    <w:rsid w:val="000D51AA"/>
    <w:rsid w:val="000D6788"/>
    <w:rsid w:val="000D6985"/>
    <w:rsid w:val="000D6DD7"/>
    <w:rsid w:val="000D7171"/>
    <w:rsid w:val="000D7425"/>
    <w:rsid w:val="000D7770"/>
    <w:rsid w:val="000D77B7"/>
    <w:rsid w:val="000E0003"/>
    <w:rsid w:val="000E0358"/>
    <w:rsid w:val="000E071F"/>
    <w:rsid w:val="000E087D"/>
    <w:rsid w:val="000E08C9"/>
    <w:rsid w:val="000E1443"/>
    <w:rsid w:val="000E15D1"/>
    <w:rsid w:val="000E19AB"/>
    <w:rsid w:val="000E2294"/>
    <w:rsid w:val="000E2634"/>
    <w:rsid w:val="000E2753"/>
    <w:rsid w:val="000E27D4"/>
    <w:rsid w:val="000E2841"/>
    <w:rsid w:val="000E4B71"/>
    <w:rsid w:val="000E4C19"/>
    <w:rsid w:val="000E51E4"/>
    <w:rsid w:val="000E583A"/>
    <w:rsid w:val="000E59A7"/>
    <w:rsid w:val="000E5F97"/>
    <w:rsid w:val="000E798F"/>
    <w:rsid w:val="000E7B98"/>
    <w:rsid w:val="000F07A0"/>
    <w:rsid w:val="000F0E86"/>
    <w:rsid w:val="000F0F9F"/>
    <w:rsid w:val="000F13AA"/>
    <w:rsid w:val="000F13D4"/>
    <w:rsid w:val="000F1591"/>
    <w:rsid w:val="000F1739"/>
    <w:rsid w:val="000F176D"/>
    <w:rsid w:val="000F3006"/>
    <w:rsid w:val="000F3502"/>
    <w:rsid w:val="000F3CFA"/>
    <w:rsid w:val="000F4351"/>
    <w:rsid w:val="000F4621"/>
    <w:rsid w:val="000F4CE5"/>
    <w:rsid w:val="000F56E6"/>
    <w:rsid w:val="000F5739"/>
    <w:rsid w:val="000F5A5E"/>
    <w:rsid w:val="000F65E3"/>
    <w:rsid w:val="000F6A24"/>
    <w:rsid w:val="000F70DC"/>
    <w:rsid w:val="00100A10"/>
    <w:rsid w:val="00100A1A"/>
    <w:rsid w:val="00100A98"/>
    <w:rsid w:val="00100B2D"/>
    <w:rsid w:val="00100C96"/>
    <w:rsid w:val="001027B8"/>
    <w:rsid w:val="001031FB"/>
    <w:rsid w:val="00103435"/>
    <w:rsid w:val="001036AC"/>
    <w:rsid w:val="0010456B"/>
    <w:rsid w:val="00104587"/>
    <w:rsid w:val="00104C8A"/>
    <w:rsid w:val="001058AC"/>
    <w:rsid w:val="00105ADD"/>
    <w:rsid w:val="00105C0F"/>
    <w:rsid w:val="001077A6"/>
    <w:rsid w:val="00107BBD"/>
    <w:rsid w:val="00107C38"/>
    <w:rsid w:val="00107E52"/>
    <w:rsid w:val="001100C1"/>
    <w:rsid w:val="001118C3"/>
    <w:rsid w:val="0011194C"/>
    <w:rsid w:val="001123B6"/>
    <w:rsid w:val="0011254C"/>
    <w:rsid w:val="001129D3"/>
    <w:rsid w:val="00113628"/>
    <w:rsid w:val="00114738"/>
    <w:rsid w:val="00116035"/>
    <w:rsid w:val="001160FC"/>
    <w:rsid w:val="001161F5"/>
    <w:rsid w:val="0011624D"/>
    <w:rsid w:val="001162D9"/>
    <w:rsid w:val="00117C08"/>
    <w:rsid w:val="00117D33"/>
    <w:rsid w:val="001211B7"/>
    <w:rsid w:val="0012177E"/>
    <w:rsid w:val="001218D6"/>
    <w:rsid w:val="001225B1"/>
    <w:rsid w:val="00122896"/>
    <w:rsid w:val="00122E84"/>
    <w:rsid w:val="0012390E"/>
    <w:rsid w:val="0012479F"/>
    <w:rsid w:val="001247C5"/>
    <w:rsid w:val="00124F28"/>
    <w:rsid w:val="00125BB5"/>
    <w:rsid w:val="0012619B"/>
    <w:rsid w:val="00127B45"/>
    <w:rsid w:val="00130BE8"/>
    <w:rsid w:val="001316CE"/>
    <w:rsid w:val="00131F06"/>
    <w:rsid w:val="00132934"/>
    <w:rsid w:val="00132F44"/>
    <w:rsid w:val="001331F0"/>
    <w:rsid w:val="00133209"/>
    <w:rsid w:val="001340B3"/>
    <w:rsid w:val="00134D49"/>
    <w:rsid w:val="00136E51"/>
    <w:rsid w:val="0013745E"/>
    <w:rsid w:val="0014202C"/>
    <w:rsid w:val="00142E96"/>
    <w:rsid w:val="0014365B"/>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3C5"/>
    <w:rsid w:val="0016146D"/>
    <w:rsid w:val="001614D9"/>
    <w:rsid w:val="00161859"/>
    <w:rsid w:val="00161BFE"/>
    <w:rsid w:val="001629F5"/>
    <w:rsid w:val="001644D7"/>
    <w:rsid w:val="00164739"/>
    <w:rsid w:val="00164955"/>
    <w:rsid w:val="00166673"/>
    <w:rsid w:val="001674A1"/>
    <w:rsid w:val="001679E1"/>
    <w:rsid w:val="001704EC"/>
    <w:rsid w:val="001705B9"/>
    <w:rsid w:val="001706E9"/>
    <w:rsid w:val="00170A6B"/>
    <w:rsid w:val="00170CBF"/>
    <w:rsid w:val="001739A3"/>
    <w:rsid w:val="001739A7"/>
    <w:rsid w:val="00173F4C"/>
    <w:rsid w:val="00174052"/>
    <w:rsid w:val="00174597"/>
    <w:rsid w:val="00174623"/>
    <w:rsid w:val="00174825"/>
    <w:rsid w:val="001748CF"/>
    <w:rsid w:val="00174B9A"/>
    <w:rsid w:val="00175031"/>
    <w:rsid w:val="00175C30"/>
    <w:rsid w:val="00176317"/>
    <w:rsid w:val="00176D47"/>
    <w:rsid w:val="0017751B"/>
    <w:rsid w:val="00177658"/>
    <w:rsid w:val="00177A91"/>
    <w:rsid w:val="001800EA"/>
    <w:rsid w:val="001807F7"/>
    <w:rsid w:val="001808BD"/>
    <w:rsid w:val="00180FF0"/>
    <w:rsid w:val="001811B3"/>
    <w:rsid w:val="001818E9"/>
    <w:rsid w:val="0018243F"/>
    <w:rsid w:val="0018245A"/>
    <w:rsid w:val="001825AC"/>
    <w:rsid w:val="00182DA6"/>
    <w:rsid w:val="00183899"/>
    <w:rsid w:val="00183B5B"/>
    <w:rsid w:val="00183C67"/>
    <w:rsid w:val="001846A0"/>
    <w:rsid w:val="00184E79"/>
    <w:rsid w:val="0018515D"/>
    <w:rsid w:val="001860C3"/>
    <w:rsid w:val="00186D89"/>
    <w:rsid w:val="001875AE"/>
    <w:rsid w:val="0019111A"/>
    <w:rsid w:val="0019144C"/>
    <w:rsid w:val="00191E4D"/>
    <w:rsid w:val="001938EA"/>
    <w:rsid w:val="00193FA5"/>
    <w:rsid w:val="0019429B"/>
    <w:rsid w:val="00194697"/>
    <w:rsid w:val="00195D35"/>
    <w:rsid w:val="00196682"/>
    <w:rsid w:val="00196DBE"/>
    <w:rsid w:val="001A0341"/>
    <w:rsid w:val="001A2809"/>
    <w:rsid w:val="001A358F"/>
    <w:rsid w:val="001A4649"/>
    <w:rsid w:val="001A46E0"/>
    <w:rsid w:val="001A4768"/>
    <w:rsid w:val="001A4A04"/>
    <w:rsid w:val="001A4BB9"/>
    <w:rsid w:val="001A542D"/>
    <w:rsid w:val="001A56D0"/>
    <w:rsid w:val="001A5B0D"/>
    <w:rsid w:val="001A5BC7"/>
    <w:rsid w:val="001A5F52"/>
    <w:rsid w:val="001A6F21"/>
    <w:rsid w:val="001A7372"/>
    <w:rsid w:val="001B14E3"/>
    <w:rsid w:val="001B260C"/>
    <w:rsid w:val="001B262B"/>
    <w:rsid w:val="001B2739"/>
    <w:rsid w:val="001B304C"/>
    <w:rsid w:val="001B3301"/>
    <w:rsid w:val="001B3531"/>
    <w:rsid w:val="001B4A68"/>
    <w:rsid w:val="001B56C5"/>
    <w:rsid w:val="001B58B5"/>
    <w:rsid w:val="001B5979"/>
    <w:rsid w:val="001B5B72"/>
    <w:rsid w:val="001B5D05"/>
    <w:rsid w:val="001B5EDA"/>
    <w:rsid w:val="001B6562"/>
    <w:rsid w:val="001B66F2"/>
    <w:rsid w:val="001B711F"/>
    <w:rsid w:val="001B7841"/>
    <w:rsid w:val="001C0353"/>
    <w:rsid w:val="001C1413"/>
    <w:rsid w:val="001C1F75"/>
    <w:rsid w:val="001C25CC"/>
    <w:rsid w:val="001C27BB"/>
    <w:rsid w:val="001C285D"/>
    <w:rsid w:val="001C2D20"/>
    <w:rsid w:val="001C3312"/>
    <w:rsid w:val="001C3CD8"/>
    <w:rsid w:val="001C4713"/>
    <w:rsid w:val="001C5DAF"/>
    <w:rsid w:val="001C6937"/>
    <w:rsid w:val="001C75E1"/>
    <w:rsid w:val="001C7A53"/>
    <w:rsid w:val="001C7F45"/>
    <w:rsid w:val="001D0091"/>
    <w:rsid w:val="001D0195"/>
    <w:rsid w:val="001D095F"/>
    <w:rsid w:val="001D133E"/>
    <w:rsid w:val="001D1634"/>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0B7"/>
    <w:rsid w:val="001E0B55"/>
    <w:rsid w:val="001E156B"/>
    <w:rsid w:val="001E1A7D"/>
    <w:rsid w:val="001E23F6"/>
    <w:rsid w:val="001E282A"/>
    <w:rsid w:val="001E2C67"/>
    <w:rsid w:val="001E36D0"/>
    <w:rsid w:val="001E4F06"/>
    <w:rsid w:val="001E5ACA"/>
    <w:rsid w:val="001E61E0"/>
    <w:rsid w:val="001E6C7A"/>
    <w:rsid w:val="001E6CF8"/>
    <w:rsid w:val="001F05AF"/>
    <w:rsid w:val="001F1D0F"/>
    <w:rsid w:val="001F2C69"/>
    <w:rsid w:val="001F2C8C"/>
    <w:rsid w:val="001F4D58"/>
    <w:rsid w:val="001F5326"/>
    <w:rsid w:val="001F5399"/>
    <w:rsid w:val="001F5A58"/>
    <w:rsid w:val="001F5FC1"/>
    <w:rsid w:val="001F707E"/>
    <w:rsid w:val="0020015E"/>
    <w:rsid w:val="002001C2"/>
    <w:rsid w:val="00200667"/>
    <w:rsid w:val="00201A79"/>
    <w:rsid w:val="00201D2A"/>
    <w:rsid w:val="002025F7"/>
    <w:rsid w:val="002029C9"/>
    <w:rsid w:val="00202C30"/>
    <w:rsid w:val="00203588"/>
    <w:rsid w:val="002039CB"/>
    <w:rsid w:val="002039ED"/>
    <w:rsid w:val="002056FB"/>
    <w:rsid w:val="0020640F"/>
    <w:rsid w:val="00207EA4"/>
    <w:rsid w:val="00210A67"/>
    <w:rsid w:val="00212465"/>
    <w:rsid w:val="002129F9"/>
    <w:rsid w:val="00212FC1"/>
    <w:rsid w:val="002130BF"/>
    <w:rsid w:val="002138DB"/>
    <w:rsid w:val="00214026"/>
    <w:rsid w:val="00215137"/>
    <w:rsid w:val="0021577C"/>
    <w:rsid w:val="00215E39"/>
    <w:rsid w:val="002164EB"/>
    <w:rsid w:val="00216736"/>
    <w:rsid w:val="00216E66"/>
    <w:rsid w:val="0021739A"/>
    <w:rsid w:val="00217E1A"/>
    <w:rsid w:val="002212C4"/>
    <w:rsid w:val="00221670"/>
    <w:rsid w:val="002216AD"/>
    <w:rsid w:val="00221830"/>
    <w:rsid w:val="00222077"/>
    <w:rsid w:val="00222266"/>
    <w:rsid w:val="00222D50"/>
    <w:rsid w:val="0022300B"/>
    <w:rsid w:val="00223534"/>
    <w:rsid w:val="00224657"/>
    <w:rsid w:val="0022587C"/>
    <w:rsid w:val="00225B00"/>
    <w:rsid w:val="0022621D"/>
    <w:rsid w:val="0022710B"/>
    <w:rsid w:val="002274C9"/>
    <w:rsid w:val="00227E6A"/>
    <w:rsid w:val="0023019C"/>
    <w:rsid w:val="00230CDA"/>
    <w:rsid w:val="002313A4"/>
    <w:rsid w:val="002314F3"/>
    <w:rsid w:val="0023158C"/>
    <w:rsid w:val="002327A8"/>
    <w:rsid w:val="00232A4D"/>
    <w:rsid w:val="00232B78"/>
    <w:rsid w:val="00233218"/>
    <w:rsid w:val="00233304"/>
    <w:rsid w:val="0023354F"/>
    <w:rsid w:val="00233664"/>
    <w:rsid w:val="00233BD2"/>
    <w:rsid w:val="00234049"/>
    <w:rsid w:val="002344BF"/>
    <w:rsid w:val="00234722"/>
    <w:rsid w:val="002347DC"/>
    <w:rsid w:val="002352FB"/>
    <w:rsid w:val="00235839"/>
    <w:rsid w:val="00235AA0"/>
    <w:rsid w:val="00236C5C"/>
    <w:rsid w:val="00236DA5"/>
    <w:rsid w:val="0023768D"/>
    <w:rsid w:val="00237B63"/>
    <w:rsid w:val="00237BBC"/>
    <w:rsid w:val="00237E2B"/>
    <w:rsid w:val="002401B1"/>
    <w:rsid w:val="002405F2"/>
    <w:rsid w:val="002412CD"/>
    <w:rsid w:val="002412F5"/>
    <w:rsid w:val="0024154C"/>
    <w:rsid w:val="002417AC"/>
    <w:rsid w:val="002419B6"/>
    <w:rsid w:val="00242A07"/>
    <w:rsid w:val="00242E92"/>
    <w:rsid w:val="00243624"/>
    <w:rsid w:val="00243C16"/>
    <w:rsid w:val="002448E1"/>
    <w:rsid w:val="00244943"/>
    <w:rsid w:val="00244E1D"/>
    <w:rsid w:val="00245EE3"/>
    <w:rsid w:val="00245FF1"/>
    <w:rsid w:val="00246405"/>
    <w:rsid w:val="00246C65"/>
    <w:rsid w:val="00246E0C"/>
    <w:rsid w:val="00246F93"/>
    <w:rsid w:val="00247067"/>
    <w:rsid w:val="00247EC9"/>
    <w:rsid w:val="002508BA"/>
    <w:rsid w:val="00250971"/>
    <w:rsid w:val="00250AD4"/>
    <w:rsid w:val="002511AA"/>
    <w:rsid w:val="00251559"/>
    <w:rsid w:val="002516E3"/>
    <w:rsid w:val="00252920"/>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287"/>
    <w:rsid w:val="00264357"/>
    <w:rsid w:val="002657CE"/>
    <w:rsid w:val="00266518"/>
    <w:rsid w:val="00266966"/>
    <w:rsid w:val="00266DB5"/>
    <w:rsid w:val="00267059"/>
    <w:rsid w:val="00267F8E"/>
    <w:rsid w:val="00271298"/>
    <w:rsid w:val="00272EA3"/>
    <w:rsid w:val="002735F4"/>
    <w:rsid w:val="00273A93"/>
    <w:rsid w:val="00273BD1"/>
    <w:rsid w:val="00273EFC"/>
    <w:rsid w:val="0027457C"/>
    <w:rsid w:val="00274E60"/>
    <w:rsid w:val="0027798A"/>
    <w:rsid w:val="00277B26"/>
    <w:rsid w:val="00277E60"/>
    <w:rsid w:val="00277EA1"/>
    <w:rsid w:val="00280168"/>
    <w:rsid w:val="0028048D"/>
    <w:rsid w:val="0028096E"/>
    <w:rsid w:val="00281BFD"/>
    <w:rsid w:val="00281EAE"/>
    <w:rsid w:val="00282AB4"/>
    <w:rsid w:val="00282D25"/>
    <w:rsid w:val="002830AE"/>
    <w:rsid w:val="00284133"/>
    <w:rsid w:val="002841BB"/>
    <w:rsid w:val="00284CA2"/>
    <w:rsid w:val="00284DB8"/>
    <w:rsid w:val="00286FAD"/>
    <w:rsid w:val="00287EA1"/>
    <w:rsid w:val="00287F17"/>
    <w:rsid w:val="00290158"/>
    <w:rsid w:val="002903AF"/>
    <w:rsid w:val="00290842"/>
    <w:rsid w:val="00291F6F"/>
    <w:rsid w:val="00292B2F"/>
    <w:rsid w:val="00292CC8"/>
    <w:rsid w:val="00292EB2"/>
    <w:rsid w:val="002939A9"/>
    <w:rsid w:val="00293F5A"/>
    <w:rsid w:val="00294437"/>
    <w:rsid w:val="00294BFC"/>
    <w:rsid w:val="00295035"/>
    <w:rsid w:val="002953B9"/>
    <w:rsid w:val="00295595"/>
    <w:rsid w:val="00295DA4"/>
    <w:rsid w:val="002964E0"/>
    <w:rsid w:val="0029685F"/>
    <w:rsid w:val="002972A0"/>
    <w:rsid w:val="002975F4"/>
    <w:rsid w:val="00297A9F"/>
    <w:rsid w:val="00297F80"/>
    <w:rsid w:val="002A0DC4"/>
    <w:rsid w:val="002A1DC5"/>
    <w:rsid w:val="002A2B17"/>
    <w:rsid w:val="002A3458"/>
    <w:rsid w:val="002A37CF"/>
    <w:rsid w:val="002A37D1"/>
    <w:rsid w:val="002A385B"/>
    <w:rsid w:val="002A40B1"/>
    <w:rsid w:val="002A4FDE"/>
    <w:rsid w:val="002A5883"/>
    <w:rsid w:val="002A5A83"/>
    <w:rsid w:val="002A6C51"/>
    <w:rsid w:val="002A6EB5"/>
    <w:rsid w:val="002A7753"/>
    <w:rsid w:val="002A7856"/>
    <w:rsid w:val="002A7AF8"/>
    <w:rsid w:val="002A7CF2"/>
    <w:rsid w:val="002A7ED9"/>
    <w:rsid w:val="002B0E98"/>
    <w:rsid w:val="002B1442"/>
    <w:rsid w:val="002B250A"/>
    <w:rsid w:val="002B2844"/>
    <w:rsid w:val="002B55B2"/>
    <w:rsid w:val="002B6858"/>
    <w:rsid w:val="002B7491"/>
    <w:rsid w:val="002C04EF"/>
    <w:rsid w:val="002C0DBE"/>
    <w:rsid w:val="002C1377"/>
    <w:rsid w:val="002C166E"/>
    <w:rsid w:val="002C1751"/>
    <w:rsid w:val="002C1AC0"/>
    <w:rsid w:val="002C1AC5"/>
    <w:rsid w:val="002C228F"/>
    <w:rsid w:val="002C2390"/>
    <w:rsid w:val="002C2755"/>
    <w:rsid w:val="002C2D1A"/>
    <w:rsid w:val="002C2EBC"/>
    <w:rsid w:val="002C3231"/>
    <w:rsid w:val="002C3F73"/>
    <w:rsid w:val="002C4312"/>
    <w:rsid w:val="002C43D2"/>
    <w:rsid w:val="002C480D"/>
    <w:rsid w:val="002C485F"/>
    <w:rsid w:val="002C5EA9"/>
    <w:rsid w:val="002C64CB"/>
    <w:rsid w:val="002C6918"/>
    <w:rsid w:val="002D2E50"/>
    <w:rsid w:val="002D2E72"/>
    <w:rsid w:val="002D3426"/>
    <w:rsid w:val="002D354E"/>
    <w:rsid w:val="002D3F6D"/>
    <w:rsid w:val="002D459C"/>
    <w:rsid w:val="002D45C6"/>
    <w:rsid w:val="002D4F43"/>
    <w:rsid w:val="002D5D62"/>
    <w:rsid w:val="002D648C"/>
    <w:rsid w:val="002D6501"/>
    <w:rsid w:val="002D76BE"/>
    <w:rsid w:val="002D776B"/>
    <w:rsid w:val="002E097E"/>
    <w:rsid w:val="002E0A20"/>
    <w:rsid w:val="002E1780"/>
    <w:rsid w:val="002E17EC"/>
    <w:rsid w:val="002E1FF6"/>
    <w:rsid w:val="002E2903"/>
    <w:rsid w:val="002E2C02"/>
    <w:rsid w:val="002E44B0"/>
    <w:rsid w:val="002E504E"/>
    <w:rsid w:val="002E531F"/>
    <w:rsid w:val="002E5581"/>
    <w:rsid w:val="002E633A"/>
    <w:rsid w:val="002E6435"/>
    <w:rsid w:val="002E6B7E"/>
    <w:rsid w:val="002E70B7"/>
    <w:rsid w:val="002E7734"/>
    <w:rsid w:val="002E7BCA"/>
    <w:rsid w:val="002F08DA"/>
    <w:rsid w:val="002F0E70"/>
    <w:rsid w:val="002F15E1"/>
    <w:rsid w:val="002F1EBC"/>
    <w:rsid w:val="002F42A0"/>
    <w:rsid w:val="002F5172"/>
    <w:rsid w:val="002F5996"/>
    <w:rsid w:val="002F59B9"/>
    <w:rsid w:val="002F61D2"/>
    <w:rsid w:val="002F68A2"/>
    <w:rsid w:val="002F6FEC"/>
    <w:rsid w:val="003011F4"/>
    <w:rsid w:val="0030159F"/>
    <w:rsid w:val="00301905"/>
    <w:rsid w:val="003024E8"/>
    <w:rsid w:val="003029F8"/>
    <w:rsid w:val="00302E1D"/>
    <w:rsid w:val="003031B1"/>
    <w:rsid w:val="003053CD"/>
    <w:rsid w:val="0030545A"/>
    <w:rsid w:val="0030575C"/>
    <w:rsid w:val="00305BDF"/>
    <w:rsid w:val="00306D60"/>
    <w:rsid w:val="00306EFF"/>
    <w:rsid w:val="003072B4"/>
    <w:rsid w:val="00310E44"/>
    <w:rsid w:val="00310E9B"/>
    <w:rsid w:val="003110E3"/>
    <w:rsid w:val="003116D8"/>
    <w:rsid w:val="0031242A"/>
    <w:rsid w:val="003125E2"/>
    <w:rsid w:val="00312650"/>
    <w:rsid w:val="00312719"/>
    <w:rsid w:val="00312E72"/>
    <w:rsid w:val="00314658"/>
    <w:rsid w:val="003155A9"/>
    <w:rsid w:val="003158EE"/>
    <w:rsid w:val="003169A7"/>
    <w:rsid w:val="0031741F"/>
    <w:rsid w:val="0031786F"/>
    <w:rsid w:val="003201F1"/>
    <w:rsid w:val="00320401"/>
    <w:rsid w:val="0032066A"/>
    <w:rsid w:val="00320934"/>
    <w:rsid w:val="00320B9E"/>
    <w:rsid w:val="00320DB6"/>
    <w:rsid w:val="0032172B"/>
    <w:rsid w:val="00322453"/>
    <w:rsid w:val="003224F4"/>
    <w:rsid w:val="003229ED"/>
    <w:rsid w:val="00322A16"/>
    <w:rsid w:val="00323BB3"/>
    <w:rsid w:val="00323CFB"/>
    <w:rsid w:val="00324346"/>
    <w:rsid w:val="003255A3"/>
    <w:rsid w:val="003300E3"/>
    <w:rsid w:val="003308B8"/>
    <w:rsid w:val="00330A2F"/>
    <w:rsid w:val="0033103C"/>
    <w:rsid w:val="0033119C"/>
    <w:rsid w:val="003312DC"/>
    <w:rsid w:val="00331724"/>
    <w:rsid w:val="00331C58"/>
    <w:rsid w:val="00331D56"/>
    <w:rsid w:val="00332133"/>
    <w:rsid w:val="0033310B"/>
    <w:rsid w:val="003332FF"/>
    <w:rsid w:val="00333A7A"/>
    <w:rsid w:val="003351F0"/>
    <w:rsid w:val="00335DF3"/>
    <w:rsid w:val="003367DA"/>
    <w:rsid w:val="003373E8"/>
    <w:rsid w:val="003400D8"/>
    <w:rsid w:val="00340B58"/>
    <w:rsid w:val="00341313"/>
    <w:rsid w:val="003413DC"/>
    <w:rsid w:val="0034150A"/>
    <w:rsid w:val="003415E7"/>
    <w:rsid w:val="0034303A"/>
    <w:rsid w:val="003432CA"/>
    <w:rsid w:val="00343452"/>
    <w:rsid w:val="00343C36"/>
    <w:rsid w:val="00343F37"/>
    <w:rsid w:val="00344A0E"/>
    <w:rsid w:val="00344B70"/>
    <w:rsid w:val="00345010"/>
    <w:rsid w:val="0034565A"/>
    <w:rsid w:val="003457E7"/>
    <w:rsid w:val="00345BB1"/>
    <w:rsid w:val="00346767"/>
    <w:rsid w:val="0034697A"/>
    <w:rsid w:val="003469F0"/>
    <w:rsid w:val="003475A4"/>
    <w:rsid w:val="00347C69"/>
    <w:rsid w:val="00351050"/>
    <w:rsid w:val="00351679"/>
    <w:rsid w:val="003518ED"/>
    <w:rsid w:val="0035293D"/>
    <w:rsid w:val="00352E16"/>
    <w:rsid w:val="00353916"/>
    <w:rsid w:val="00353A27"/>
    <w:rsid w:val="00353D71"/>
    <w:rsid w:val="00354179"/>
    <w:rsid w:val="003542A4"/>
    <w:rsid w:val="0035566C"/>
    <w:rsid w:val="003557C8"/>
    <w:rsid w:val="0035583E"/>
    <w:rsid w:val="00355A5D"/>
    <w:rsid w:val="00356055"/>
    <w:rsid w:val="0035614F"/>
    <w:rsid w:val="0035632B"/>
    <w:rsid w:val="003567D1"/>
    <w:rsid w:val="003567D3"/>
    <w:rsid w:val="00356D67"/>
    <w:rsid w:val="0036105E"/>
    <w:rsid w:val="00361EB0"/>
    <w:rsid w:val="00362B54"/>
    <w:rsid w:val="00362DF9"/>
    <w:rsid w:val="003630DE"/>
    <w:rsid w:val="003636B6"/>
    <w:rsid w:val="00363989"/>
    <w:rsid w:val="0036526D"/>
    <w:rsid w:val="00371225"/>
    <w:rsid w:val="00371540"/>
    <w:rsid w:val="003717AE"/>
    <w:rsid w:val="003719CE"/>
    <w:rsid w:val="00371CFE"/>
    <w:rsid w:val="00372084"/>
    <w:rsid w:val="00372445"/>
    <w:rsid w:val="003728A6"/>
    <w:rsid w:val="00372D3A"/>
    <w:rsid w:val="00372E3C"/>
    <w:rsid w:val="00373278"/>
    <w:rsid w:val="0037381A"/>
    <w:rsid w:val="00374ACF"/>
    <w:rsid w:val="003750CD"/>
    <w:rsid w:val="0037528E"/>
    <w:rsid w:val="00375832"/>
    <w:rsid w:val="003760C5"/>
    <w:rsid w:val="00376A72"/>
    <w:rsid w:val="00376FB5"/>
    <w:rsid w:val="00377087"/>
    <w:rsid w:val="003805B1"/>
    <w:rsid w:val="00381EDC"/>
    <w:rsid w:val="00382292"/>
    <w:rsid w:val="0038367F"/>
    <w:rsid w:val="003836A3"/>
    <w:rsid w:val="003844AA"/>
    <w:rsid w:val="00384AC6"/>
    <w:rsid w:val="00384C39"/>
    <w:rsid w:val="00384C3C"/>
    <w:rsid w:val="003850E4"/>
    <w:rsid w:val="00385A6F"/>
    <w:rsid w:val="00385A8C"/>
    <w:rsid w:val="00386B29"/>
    <w:rsid w:val="003907E3"/>
    <w:rsid w:val="003911F1"/>
    <w:rsid w:val="00391B34"/>
    <w:rsid w:val="00392839"/>
    <w:rsid w:val="003929E0"/>
    <w:rsid w:val="0039472E"/>
    <w:rsid w:val="00395288"/>
    <w:rsid w:val="00395355"/>
    <w:rsid w:val="00395A92"/>
    <w:rsid w:val="00395F68"/>
    <w:rsid w:val="00395F95"/>
    <w:rsid w:val="003969B7"/>
    <w:rsid w:val="00396AC7"/>
    <w:rsid w:val="00396E90"/>
    <w:rsid w:val="00397CFA"/>
    <w:rsid w:val="003A0367"/>
    <w:rsid w:val="003A0509"/>
    <w:rsid w:val="003A12F4"/>
    <w:rsid w:val="003A22CB"/>
    <w:rsid w:val="003A2E54"/>
    <w:rsid w:val="003A341A"/>
    <w:rsid w:val="003A4314"/>
    <w:rsid w:val="003A4343"/>
    <w:rsid w:val="003A5628"/>
    <w:rsid w:val="003A5E1A"/>
    <w:rsid w:val="003A6661"/>
    <w:rsid w:val="003A6A29"/>
    <w:rsid w:val="003A6B5A"/>
    <w:rsid w:val="003A70D7"/>
    <w:rsid w:val="003A73D2"/>
    <w:rsid w:val="003A7B56"/>
    <w:rsid w:val="003A7FF2"/>
    <w:rsid w:val="003B049C"/>
    <w:rsid w:val="003B0B26"/>
    <w:rsid w:val="003B1913"/>
    <w:rsid w:val="003B3555"/>
    <w:rsid w:val="003B3BC0"/>
    <w:rsid w:val="003B4AE5"/>
    <w:rsid w:val="003B61B5"/>
    <w:rsid w:val="003B64A1"/>
    <w:rsid w:val="003B6CDB"/>
    <w:rsid w:val="003B738B"/>
    <w:rsid w:val="003B7B61"/>
    <w:rsid w:val="003B7D66"/>
    <w:rsid w:val="003C03CD"/>
    <w:rsid w:val="003C0F00"/>
    <w:rsid w:val="003C1B36"/>
    <w:rsid w:val="003C1DB3"/>
    <w:rsid w:val="003C262D"/>
    <w:rsid w:val="003C2690"/>
    <w:rsid w:val="003C2FEC"/>
    <w:rsid w:val="003C329F"/>
    <w:rsid w:val="003C381B"/>
    <w:rsid w:val="003C3CDD"/>
    <w:rsid w:val="003C4EB3"/>
    <w:rsid w:val="003C53E9"/>
    <w:rsid w:val="003C5FEC"/>
    <w:rsid w:val="003C6B8A"/>
    <w:rsid w:val="003C757C"/>
    <w:rsid w:val="003D00AB"/>
    <w:rsid w:val="003D0B05"/>
    <w:rsid w:val="003D107D"/>
    <w:rsid w:val="003D17B5"/>
    <w:rsid w:val="003D1B3B"/>
    <w:rsid w:val="003D25A7"/>
    <w:rsid w:val="003D2CDE"/>
    <w:rsid w:val="003D46AD"/>
    <w:rsid w:val="003D4B50"/>
    <w:rsid w:val="003D51CE"/>
    <w:rsid w:val="003D55B5"/>
    <w:rsid w:val="003D5A3E"/>
    <w:rsid w:val="003D6CE1"/>
    <w:rsid w:val="003E082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AE8"/>
    <w:rsid w:val="003E5F59"/>
    <w:rsid w:val="003E6058"/>
    <w:rsid w:val="003E6E8F"/>
    <w:rsid w:val="003F0354"/>
    <w:rsid w:val="003F0F96"/>
    <w:rsid w:val="003F10E4"/>
    <w:rsid w:val="003F1D52"/>
    <w:rsid w:val="003F225E"/>
    <w:rsid w:val="003F2518"/>
    <w:rsid w:val="003F2719"/>
    <w:rsid w:val="003F2B78"/>
    <w:rsid w:val="003F2BC7"/>
    <w:rsid w:val="003F2DFD"/>
    <w:rsid w:val="003F365C"/>
    <w:rsid w:val="003F39B7"/>
    <w:rsid w:val="003F4231"/>
    <w:rsid w:val="003F6C64"/>
    <w:rsid w:val="003F748C"/>
    <w:rsid w:val="003F7ECD"/>
    <w:rsid w:val="0040052E"/>
    <w:rsid w:val="00401354"/>
    <w:rsid w:val="00401D47"/>
    <w:rsid w:val="004025FB"/>
    <w:rsid w:val="004029D9"/>
    <w:rsid w:val="00403636"/>
    <w:rsid w:val="00404250"/>
    <w:rsid w:val="0040470B"/>
    <w:rsid w:val="004048E8"/>
    <w:rsid w:val="00404A47"/>
    <w:rsid w:val="00405353"/>
    <w:rsid w:val="004063EC"/>
    <w:rsid w:val="004066C9"/>
    <w:rsid w:val="00406C2D"/>
    <w:rsid w:val="00406D5A"/>
    <w:rsid w:val="004074F0"/>
    <w:rsid w:val="004110C8"/>
    <w:rsid w:val="00411A72"/>
    <w:rsid w:val="00411F77"/>
    <w:rsid w:val="004125D3"/>
    <w:rsid w:val="00412CAC"/>
    <w:rsid w:val="00412F22"/>
    <w:rsid w:val="0041341B"/>
    <w:rsid w:val="004139BD"/>
    <w:rsid w:val="00414198"/>
    <w:rsid w:val="0041440A"/>
    <w:rsid w:val="004158C9"/>
    <w:rsid w:val="00415A48"/>
    <w:rsid w:val="00417B32"/>
    <w:rsid w:val="00420629"/>
    <w:rsid w:val="0042117A"/>
    <w:rsid w:val="0042117F"/>
    <w:rsid w:val="00421457"/>
    <w:rsid w:val="00421974"/>
    <w:rsid w:val="00421B4A"/>
    <w:rsid w:val="004229E3"/>
    <w:rsid w:val="00422A0D"/>
    <w:rsid w:val="00423082"/>
    <w:rsid w:val="0042375A"/>
    <w:rsid w:val="00423A81"/>
    <w:rsid w:val="0042410B"/>
    <w:rsid w:val="00424FA6"/>
    <w:rsid w:val="004255E9"/>
    <w:rsid w:val="00426E83"/>
    <w:rsid w:val="004272B7"/>
    <w:rsid w:val="00427496"/>
    <w:rsid w:val="0042796D"/>
    <w:rsid w:val="00427F97"/>
    <w:rsid w:val="0043038B"/>
    <w:rsid w:val="00430633"/>
    <w:rsid w:val="004317D4"/>
    <w:rsid w:val="00431CEB"/>
    <w:rsid w:val="004329DF"/>
    <w:rsid w:val="00432A11"/>
    <w:rsid w:val="00432BA7"/>
    <w:rsid w:val="00433185"/>
    <w:rsid w:val="00433610"/>
    <w:rsid w:val="00433A31"/>
    <w:rsid w:val="0043458C"/>
    <w:rsid w:val="00434608"/>
    <w:rsid w:val="004346A5"/>
    <w:rsid w:val="00434BA9"/>
    <w:rsid w:val="00435870"/>
    <w:rsid w:val="00435C2B"/>
    <w:rsid w:val="00436CC5"/>
    <w:rsid w:val="00437A7B"/>
    <w:rsid w:val="00437DEE"/>
    <w:rsid w:val="004401E3"/>
    <w:rsid w:val="004405D6"/>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1BA"/>
    <w:rsid w:val="00446286"/>
    <w:rsid w:val="00446843"/>
    <w:rsid w:val="00447482"/>
    <w:rsid w:val="00447BB3"/>
    <w:rsid w:val="0045001E"/>
    <w:rsid w:val="004505EF"/>
    <w:rsid w:val="00450851"/>
    <w:rsid w:val="0045120B"/>
    <w:rsid w:val="004514A5"/>
    <w:rsid w:val="0045172C"/>
    <w:rsid w:val="004519BD"/>
    <w:rsid w:val="0045265B"/>
    <w:rsid w:val="00452876"/>
    <w:rsid w:val="00452AC2"/>
    <w:rsid w:val="00453479"/>
    <w:rsid w:val="004536E4"/>
    <w:rsid w:val="00453F54"/>
    <w:rsid w:val="004541CC"/>
    <w:rsid w:val="00454994"/>
    <w:rsid w:val="00454BEC"/>
    <w:rsid w:val="0045563E"/>
    <w:rsid w:val="004557FD"/>
    <w:rsid w:val="004559F3"/>
    <w:rsid w:val="004562FE"/>
    <w:rsid w:val="0045714D"/>
    <w:rsid w:val="004572AD"/>
    <w:rsid w:val="00457956"/>
    <w:rsid w:val="0046173A"/>
    <w:rsid w:val="0046224B"/>
    <w:rsid w:val="0046277B"/>
    <w:rsid w:val="00462D89"/>
    <w:rsid w:val="004630F2"/>
    <w:rsid w:val="004658F4"/>
    <w:rsid w:val="00466B92"/>
    <w:rsid w:val="004670F7"/>
    <w:rsid w:val="0046760E"/>
    <w:rsid w:val="00467CD7"/>
    <w:rsid w:val="0047007F"/>
    <w:rsid w:val="00470116"/>
    <w:rsid w:val="0047086D"/>
    <w:rsid w:val="004708FF"/>
    <w:rsid w:val="00471A1A"/>
    <w:rsid w:val="00472269"/>
    <w:rsid w:val="004734B1"/>
    <w:rsid w:val="00473830"/>
    <w:rsid w:val="00474729"/>
    <w:rsid w:val="004757DB"/>
    <w:rsid w:val="00475B8F"/>
    <w:rsid w:val="004765BA"/>
    <w:rsid w:val="004766B9"/>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3E26"/>
    <w:rsid w:val="00484A97"/>
    <w:rsid w:val="00484BE4"/>
    <w:rsid w:val="004856B6"/>
    <w:rsid w:val="00486242"/>
    <w:rsid w:val="00486559"/>
    <w:rsid w:val="00486B31"/>
    <w:rsid w:val="00486CA5"/>
    <w:rsid w:val="004876B5"/>
    <w:rsid w:val="00487DCC"/>
    <w:rsid w:val="00490481"/>
    <w:rsid w:val="004906B6"/>
    <w:rsid w:val="00490C4C"/>
    <w:rsid w:val="00490F1D"/>
    <w:rsid w:val="00491024"/>
    <w:rsid w:val="0049169F"/>
    <w:rsid w:val="004916AF"/>
    <w:rsid w:val="00491C32"/>
    <w:rsid w:val="00492464"/>
    <w:rsid w:val="004928DD"/>
    <w:rsid w:val="00493756"/>
    <w:rsid w:val="00495A5D"/>
    <w:rsid w:val="00495C27"/>
    <w:rsid w:val="00495FF2"/>
    <w:rsid w:val="004963A3"/>
    <w:rsid w:val="00496AFF"/>
    <w:rsid w:val="00496D46"/>
    <w:rsid w:val="004977AA"/>
    <w:rsid w:val="004A02CD"/>
    <w:rsid w:val="004A09C1"/>
    <w:rsid w:val="004A1263"/>
    <w:rsid w:val="004A1C53"/>
    <w:rsid w:val="004A1F26"/>
    <w:rsid w:val="004A24AE"/>
    <w:rsid w:val="004A2B24"/>
    <w:rsid w:val="004A37E0"/>
    <w:rsid w:val="004A4709"/>
    <w:rsid w:val="004A485B"/>
    <w:rsid w:val="004A48AC"/>
    <w:rsid w:val="004A4B8B"/>
    <w:rsid w:val="004A5597"/>
    <w:rsid w:val="004A673E"/>
    <w:rsid w:val="004A697E"/>
    <w:rsid w:val="004A6B8F"/>
    <w:rsid w:val="004A6F26"/>
    <w:rsid w:val="004A77ED"/>
    <w:rsid w:val="004A78C2"/>
    <w:rsid w:val="004A7EE0"/>
    <w:rsid w:val="004B3A05"/>
    <w:rsid w:val="004B4471"/>
    <w:rsid w:val="004B569D"/>
    <w:rsid w:val="004B6297"/>
    <w:rsid w:val="004B65D0"/>
    <w:rsid w:val="004B6920"/>
    <w:rsid w:val="004B6B06"/>
    <w:rsid w:val="004B7C5F"/>
    <w:rsid w:val="004B7C97"/>
    <w:rsid w:val="004C1142"/>
    <w:rsid w:val="004C12DB"/>
    <w:rsid w:val="004C1C8F"/>
    <w:rsid w:val="004C2C08"/>
    <w:rsid w:val="004C3116"/>
    <w:rsid w:val="004C3400"/>
    <w:rsid w:val="004C35C9"/>
    <w:rsid w:val="004C404F"/>
    <w:rsid w:val="004C43CF"/>
    <w:rsid w:val="004C48D3"/>
    <w:rsid w:val="004C4B37"/>
    <w:rsid w:val="004C5085"/>
    <w:rsid w:val="004C586F"/>
    <w:rsid w:val="004C5971"/>
    <w:rsid w:val="004C6283"/>
    <w:rsid w:val="004C6449"/>
    <w:rsid w:val="004C672B"/>
    <w:rsid w:val="004C6AC5"/>
    <w:rsid w:val="004C6BF7"/>
    <w:rsid w:val="004C70F4"/>
    <w:rsid w:val="004C7510"/>
    <w:rsid w:val="004D10AB"/>
    <w:rsid w:val="004D1841"/>
    <w:rsid w:val="004D1CCA"/>
    <w:rsid w:val="004D2410"/>
    <w:rsid w:val="004D275B"/>
    <w:rsid w:val="004D2CC7"/>
    <w:rsid w:val="004D3D1A"/>
    <w:rsid w:val="004D45BF"/>
    <w:rsid w:val="004D4844"/>
    <w:rsid w:val="004D49F6"/>
    <w:rsid w:val="004D4F1E"/>
    <w:rsid w:val="004D5314"/>
    <w:rsid w:val="004D5420"/>
    <w:rsid w:val="004D56DE"/>
    <w:rsid w:val="004D5722"/>
    <w:rsid w:val="004D6A57"/>
    <w:rsid w:val="004D6C2D"/>
    <w:rsid w:val="004D73BC"/>
    <w:rsid w:val="004E0E21"/>
    <w:rsid w:val="004E0E45"/>
    <w:rsid w:val="004E18A8"/>
    <w:rsid w:val="004E1DEC"/>
    <w:rsid w:val="004E20A9"/>
    <w:rsid w:val="004E22D6"/>
    <w:rsid w:val="004E281F"/>
    <w:rsid w:val="004E2B34"/>
    <w:rsid w:val="004E3014"/>
    <w:rsid w:val="004E31BF"/>
    <w:rsid w:val="004E36C7"/>
    <w:rsid w:val="004E3816"/>
    <w:rsid w:val="004E3863"/>
    <w:rsid w:val="004E3EE7"/>
    <w:rsid w:val="004E497C"/>
    <w:rsid w:val="004E4C1B"/>
    <w:rsid w:val="004E4D24"/>
    <w:rsid w:val="004E519A"/>
    <w:rsid w:val="004E58FB"/>
    <w:rsid w:val="004E5AF0"/>
    <w:rsid w:val="004E5BBB"/>
    <w:rsid w:val="004E625A"/>
    <w:rsid w:val="004E62B3"/>
    <w:rsid w:val="004E7164"/>
    <w:rsid w:val="004E72D6"/>
    <w:rsid w:val="004E7695"/>
    <w:rsid w:val="004F0454"/>
    <w:rsid w:val="004F0C16"/>
    <w:rsid w:val="004F0C5F"/>
    <w:rsid w:val="004F0F64"/>
    <w:rsid w:val="004F1C8C"/>
    <w:rsid w:val="004F2648"/>
    <w:rsid w:val="004F2B2C"/>
    <w:rsid w:val="004F2BCC"/>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0EAA"/>
    <w:rsid w:val="0050118A"/>
    <w:rsid w:val="005014CB"/>
    <w:rsid w:val="00502BC3"/>
    <w:rsid w:val="00502F9A"/>
    <w:rsid w:val="0050321D"/>
    <w:rsid w:val="00503793"/>
    <w:rsid w:val="00503A17"/>
    <w:rsid w:val="005068A9"/>
    <w:rsid w:val="00506D00"/>
    <w:rsid w:val="005072CF"/>
    <w:rsid w:val="00507C27"/>
    <w:rsid w:val="00507E70"/>
    <w:rsid w:val="00507F0E"/>
    <w:rsid w:val="00511FDF"/>
    <w:rsid w:val="00512344"/>
    <w:rsid w:val="00512E77"/>
    <w:rsid w:val="005133E5"/>
    <w:rsid w:val="0051427E"/>
    <w:rsid w:val="00514D4C"/>
    <w:rsid w:val="005162C8"/>
    <w:rsid w:val="00516325"/>
    <w:rsid w:val="005172E4"/>
    <w:rsid w:val="00517B51"/>
    <w:rsid w:val="00517CB8"/>
    <w:rsid w:val="00517CE1"/>
    <w:rsid w:val="005203F5"/>
    <w:rsid w:val="00520AB9"/>
    <w:rsid w:val="005217A6"/>
    <w:rsid w:val="005220F2"/>
    <w:rsid w:val="0052216A"/>
    <w:rsid w:val="00522A4E"/>
    <w:rsid w:val="00523821"/>
    <w:rsid w:val="005238A9"/>
    <w:rsid w:val="00523B7C"/>
    <w:rsid w:val="00523BC5"/>
    <w:rsid w:val="00523C1D"/>
    <w:rsid w:val="00523D72"/>
    <w:rsid w:val="00524353"/>
    <w:rsid w:val="00524D38"/>
    <w:rsid w:val="00524EF7"/>
    <w:rsid w:val="0052548F"/>
    <w:rsid w:val="00526254"/>
    <w:rsid w:val="00526E26"/>
    <w:rsid w:val="005278FB"/>
    <w:rsid w:val="00527F31"/>
    <w:rsid w:val="00527F5B"/>
    <w:rsid w:val="0053088B"/>
    <w:rsid w:val="00530B80"/>
    <w:rsid w:val="00531994"/>
    <w:rsid w:val="00532118"/>
    <w:rsid w:val="005321FD"/>
    <w:rsid w:val="005332DA"/>
    <w:rsid w:val="005336A8"/>
    <w:rsid w:val="00533707"/>
    <w:rsid w:val="00533CB4"/>
    <w:rsid w:val="00534A64"/>
    <w:rsid w:val="00534BAF"/>
    <w:rsid w:val="00534F78"/>
    <w:rsid w:val="00535651"/>
    <w:rsid w:val="005363EB"/>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5B7"/>
    <w:rsid w:val="00544776"/>
    <w:rsid w:val="00546B16"/>
    <w:rsid w:val="00546DB7"/>
    <w:rsid w:val="005477F7"/>
    <w:rsid w:val="00547D12"/>
    <w:rsid w:val="00550492"/>
    <w:rsid w:val="00550B0F"/>
    <w:rsid w:val="005512AE"/>
    <w:rsid w:val="005512B5"/>
    <w:rsid w:val="00551720"/>
    <w:rsid w:val="0055185E"/>
    <w:rsid w:val="00551869"/>
    <w:rsid w:val="00551A44"/>
    <w:rsid w:val="00552D08"/>
    <w:rsid w:val="0055324B"/>
    <w:rsid w:val="00553364"/>
    <w:rsid w:val="00553DBD"/>
    <w:rsid w:val="00554037"/>
    <w:rsid w:val="00554490"/>
    <w:rsid w:val="005551D4"/>
    <w:rsid w:val="005571A0"/>
    <w:rsid w:val="00557DE1"/>
    <w:rsid w:val="005605FF"/>
    <w:rsid w:val="00560696"/>
    <w:rsid w:val="00560E9B"/>
    <w:rsid w:val="00560FCE"/>
    <w:rsid w:val="00561045"/>
    <w:rsid w:val="00561173"/>
    <w:rsid w:val="00561E55"/>
    <w:rsid w:val="005626A3"/>
    <w:rsid w:val="00562B9D"/>
    <w:rsid w:val="00563533"/>
    <w:rsid w:val="0056394C"/>
    <w:rsid w:val="00563A20"/>
    <w:rsid w:val="00564058"/>
    <w:rsid w:val="0056439B"/>
    <w:rsid w:val="00564512"/>
    <w:rsid w:val="0056454E"/>
    <w:rsid w:val="00564FBF"/>
    <w:rsid w:val="00565359"/>
    <w:rsid w:val="005656F9"/>
    <w:rsid w:val="00566CF8"/>
    <w:rsid w:val="0057035A"/>
    <w:rsid w:val="00570936"/>
    <w:rsid w:val="00570E85"/>
    <w:rsid w:val="0057192A"/>
    <w:rsid w:val="0057213D"/>
    <w:rsid w:val="00572243"/>
    <w:rsid w:val="0057246B"/>
    <w:rsid w:val="0057359E"/>
    <w:rsid w:val="00573A65"/>
    <w:rsid w:val="00573AFD"/>
    <w:rsid w:val="00573B8C"/>
    <w:rsid w:val="00573FE3"/>
    <w:rsid w:val="005744E4"/>
    <w:rsid w:val="00574592"/>
    <w:rsid w:val="00574E53"/>
    <w:rsid w:val="005758A4"/>
    <w:rsid w:val="0057597E"/>
    <w:rsid w:val="005769C4"/>
    <w:rsid w:val="00576E9F"/>
    <w:rsid w:val="005770E2"/>
    <w:rsid w:val="005770E6"/>
    <w:rsid w:val="0057779B"/>
    <w:rsid w:val="00577A5A"/>
    <w:rsid w:val="00577B66"/>
    <w:rsid w:val="00580B48"/>
    <w:rsid w:val="005818B4"/>
    <w:rsid w:val="00581C22"/>
    <w:rsid w:val="0058221D"/>
    <w:rsid w:val="005827F9"/>
    <w:rsid w:val="00582886"/>
    <w:rsid w:val="00584745"/>
    <w:rsid w:val="00584A6E"/>
    <w:rsid w:val="00585799"/>
    <w:rsid w:val="0058631D"/>
    <w:rsid w:val="00586800"/>
    <w:rsid w:val="00586A26"/>
    <w:rsid w:val="00586EC8"/>
    <w:rsid w:val="005870DD"/>
    <w:rsid w:val="00587CB4"/>
    <w:rsid w:val="00590168"/>
    <w:rsid w:val="005901E2"/>
    <w:rsid w:val="00590F63"/>
    <w:rsid w:val="00591CB9"/>
    <w:rsid w:val="0059287A"/>
    <w:rsid w:val="00592B3C"/>
    <w:rsid w:val="0059309B"/>
    <w:rsid w:val="00593B78"/>
    <w:rsid w:val="0059441F"/>
    <w:rsid w:val="00594782"/>
    <w:rsid w:val="00594A8B"/>
    <w:rsid w:val="00594D4D"/>
    <w:rsid w:val="005959DA"/>
    <w:rsid w:val="005960D4"/>
    <w:rsid w:val="0059638B"/>
    <w:rsid w:val="00596AA4"/>
    <w:rsid w:val="0059778B"/>
    <w:rsid w:val="00597AF1"/>
    <w:rsid w:val="00597CEA"/>
    <w:rsid w:val="005A0414"/>
    <w:rsid w:val="005A06C3"/>
    <w:rsid w:val="005A073A"/>
    <w:rsid w:val="005A0D02"/>
    <w:rsid w:val="005A16C3"/>
    <w:rsid w:val="005A1C10"/>
    <w:rsid w:val="005A3335"/>
    <w:rsid w:val="005A352E"/>
    <w:rsid w:val="005A3D42"/>
    <w:rsid w:val="005A3E7D"/>
    <w:rsid w:val="005A4A01"/>
    <w:rsid w:val="005A4E45"/>
    <w:rsid w:val="005A5067"/>
    <w:rsid w:val="005A51E5"/>
    <w:rsid w:val="005A52E7"/>
    <w:rsid w:val="005A5A72"/>
    <w:rsid w:val="005A6158"/>
    <w:rsid w:val="005A6F62"/>
    <w:rsid w:val="005A72F9"/>
    <w:rsid w:val="005A75C2"/>
    <w:rsid w:val="005A7B31"/>
    <w:rsid w:val="005B036A"/>
    <w:rsid w:val="005B19F3"/>
    <w:rsid w:val="005B1E32"/>
    <w:rsid w:val="005B2066"/>
    <w:rsid w:val="005B219E"/>
    <w:rsid w:val="005B2802"/>
    <w:rsid w:val="005B2C12"/>
    <w:rsid w:val="005B2E09"/>
    <w:rsid w:val="005B434C"/>
    <w:rsid w:val="005B4B2F"/>
    <w:rsid w:val="005B5B66"/>
    <w:rsid w:val="005B604D"/>
    <w:rsid w:val="005B6133"/>
    <w:rsid w:val="005B6140"/>
    <w:rsid w:val="005B7BF3"/>
    <w:rsid w:val="005B7EBC"/>
    <w:rsid w:val="005C1652"/>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BC8"/>
    <w:rsid w:val="005D5F4A"/>
    <w:rsid w:val="005D6895"/>
    <w:rsid w:val="005D7430"/>
    <w:rsid w:val="005D77D4"/>
    <w:rsid w:val="005D7D19"/>
    <w:rsid w:val="005E00CB"/>
    <w:rsid w:val="005E0562"/>
    <w:rsid w:val="005E05F0"/>
    <w:rsid w:val="005E076C"/>
    <w:rsid w:val="005E118E"/>
    <w:rsid w:val="005E11F1"/>
    <w:rsid w:val="005E270D"/>
    <w:rsid w:val="005E2E84"/>
    <w:rsid w:val="005E33FE"/>
    <w:rsid w:val="005E34A6"/>
    <w:rsid w:val="005E3726"/>
    <w:rsid w:val="005E3868"/>
    <w:rsid w:val="005E3EDF"/>
    <w:rsid w:val="005E3FBD"/>
    <w:rsid w:val="005E400E"/>
    <w:rsid w:val="005E44E6"/>
    <w:rsid w:val="005E4BB2"/>
    <w:rsid w:val="005E4D87"/>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3C22"/>
    <w:rsid w:val="005F4993"/>
    <w:rsid w:val="005F4AC9"/>
    <w:rsid w:val="005F4FE7"/>
    <w:rsid w:val="005F5602"/>
    <w:rsid w:val="005F5945"/>
    <w:rsid w:val="005F6445"/>
    <w:rsid w:val="005F6453"/>
    <w:rsid w:val="005F6DE6"/>
    <w:rsid w:val="005F6F72"/>
    <w:rsid w:val="0060196A"/>
    <w:rsid w:val="00601F76"/>
    <w:rsid w:val="00602018"/>
    <w:rsid w:val="006020B9"/>
    <w:rsid w:val="006034F8"/>
    <w:rsid w:val="00604172"/>
    <w:rsid w:val="00604D52"/>
    <w:rsid w:val="00605936"/>
    <w:rsid w:val="00606204"/>
    <w:rsid w:val="00606338"/>
    <w:rsid w:val="0060697A"/>
    <w:rsid w:val="00606B0E"/>
    <w:rsid w:val="00606E84"/>
    <w:rsid w:val="00606F8D"/>
    <w:rsid w:val="00607658"/>
    <w:rsid w:val="00607E3E"/>
    <w:rsid w:val="0061001D"/>
    <w:rsid w:val="006102EE"/>
    <w:rsid w:val="006104D4"/>
    <w:rsid w:val="006110DD"/>
    <w:rsid w:val="0061154A"/>
    <w:rsid w:val="006115DA"/>
    <w:rsid w:val="00611757"/>
    <w:rsid w:val="00611897"/>
    <w:rsid w:val="00611C2A"/>
    <w:rsid w:val="00611F12"/>
    <w:rsid w:val="006122E4"/>
    <w:rsid w:val="0061267B"/>
    <w:rsid w:val="00612801"/>
    <w:rsid w:val="00612BA1"/>
    <w:rsid w:val="00613DDE"/>
    <w:rsid w:val="00614116"/>
    <w:rsid w:val="00614434"/>
    <w:rsid w:val="0061445F"/>
    <w:rsid w:val="006153F6"/>
    <w:rsid w:val="00615E3C"/>
    <w:rsid w:val="00616588"/>
    <w:rsid w:val="00616AC7"/>
    <w:rsid w:val="00617727"/>
    <w:rsid w:val="00617A4C"/>
    <w:rsid w:val="00620278"/>
    <w:rsid w:val="006205D5"/>
    <w:rsid w:val="006205FB"/>
    <w:rsid w:val="006210F3"/>
    <w:rsid w:val="00621429"/>
    <w:rsid w:val="006223AC"/>
    <w:rsid w:val="0062309E"/>
    <w:rsid w:val="006232BF"/>
    <w:rsid w:val="006241C4"/>
    <w:rsid w:val="00624563"/>
    <w:rsid w:val="006247FF"/>
    <w:rsid w:val="0062491A"/>
    <w:rsid w:val="00626568"/>
    <w:rsid w:val="00627242"/>
    <w:rsid w:val="006274EE"/>
    <w:rsid w:val="006279C0"/>
    <w:rsid w:val="0063093A"/>
    <w:rsid w:val="00630D75"/>
    <w:rsid w:val="00630E27"/>
    <w:rsid w:val="00631A62"/>
    <w:rsid w:val="0063464F"/>
    <w:rsid w:val="00634F14"/>
    <w:rsid w:val="00634F9F"/>
    <w:rsid w:val="006350CE"/>
    <w:rsid w:val="00635A08"/>
    <w:rsid w:val="00635BF5"/>
    <w:rsid w:val="00635EC0"/>
    <w:rsid w:val="006363F7"/>
    <w:rsid w:val="006372C9"/>
    <w:rsid w:val="00637A79"/>
    <w:rsid w:val="00637E88"/>
    <w:rsid w:val="00640466"/>
    <w:rsid w:val="00640BB5"/>
    <w:rsid w:val="00640C1D"/>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173"/>
    <w:rsid w:val="006462A0"/>
    <w:rsid w:val="00646B13"/>
    <w:rsid w:val="00647349"/>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1F4F"/>
    <w:rsid w:val="00662313"/>
    <w:rsid w:val="0066253C"/>
    <w:rsid w:val="00662666"/>
    <w:rsid w:val="006628BB"/>
    <w:rsid w:val="0066320C"/>
    <w:rsid w:val="0066344F"/>
    <w:rsid w:val="00664231"/>
    <w:rsid w:val="006642B5"/>
    <w:rsid w:val="006642CA"/>
    <w:rsid w:val="006642D2"/>
    <w:rsid w:val="0066456D"/>
    <w:rsid w:val="00664A18"/>
    <w:rsid w:val="00664E59"/>
    <w:rsid w:val="00664F9B"/>
    <w:rsid w:val="0066541B"/>
    <w:rsid w:val="00665C84"/>
    <w:rsid w:val="00666258"/>
    <w:rsid w:val="00666F01"/>
    <w:rsid w:val="006671D4"/>
    <w:rsid w:val="006674B3"/>
    <w:rsid w:val="00667BE3"/>
    <w:rsid w:val="00670D2F"/>
    <w:rsid w:val="00670D53"/>
    <w:rsid w:val="00671B65"/>
    <w:rsid w:val="00672307"/>
    <w:rsid w:val="00672DD1"/>
    <w:rsid w:val="00672E6D"/>
    <w:rsid w:val="00672F03"/>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21B2"/>
    <w:rsid w:val="0068283C"/>
    <w:rsid w:val="0068290C"/>
    <w:rsid w:val="00682AE8"/>
    <w:rsid w:val="00682FCB"/>
    <w:rsid w:val="006834C3"/>
    <w:rsid w:val="006837BD"/>
    <w:rsid w:val="006840B6"/>
    <w:rsid w:val="006848B7"/>
    <w:rsid w:val="00684DE2"/>
    <w:rsid w:val="006851B1"/>
    <w:rsid w:val="00685F6C"/>
    <w:rsid w:val="00686112"/>
    <w:rsid w:val="00686928"/>
    <w:rsid w:val="006875F4"/>
    <w:rsid w:val="00687662"/>
    <w:rsid w:val="00687C14"/>
    <w:rsid w:val="00690381"/>
    <w:rsid w:val="00690B91"/>
    <w:rsid w:val="00690BBB"/>
    <w:rsid w:val="0069344E"/>
    <w:rsid w:val="00693CA1"/>
    <w:rsid w:val="006940D8"/>
    <w:rsid w:val="006944EC"/>
    <w:rsid w:val="00695168"/>
    <w:rsid w:val="00695859"/>
    <w:rsid w:val="00695AEB"/>
    <w:rsid w:val="00696684"/>
    <w:rsid w:val="00696AED"/>
    <w:rsid w:val="0069729B"/>
    <w:rsid w:val="00697806"/>
    <w:rsid w:val="006A0DB2"/>
    <w:rsid w:val="006A1B5A"/>
    <w:rsid w:val="006A1B8F"/>
    <w:rsid w:val="006A1D8B"/>
    <w:rsid w:val="006A2501"/>
    <w:rsid w:val="006A289A"/>
    <w:rsid w:val="006A2DF1"/>
    <w:rsid w:val="006A371E"/>
    <w:rsid w:val="006A3903"/>
    <w:rsid w:val="006A39B5"/>
    <w:rsid w:val="006A3A28"/>
    <w:rsid w:val="006A44C9"/>
    <w:rsid w:val="006A62D4"/>
    <w:rsid w:val="006A64DA"/>
    <w:rsid w:val="006A65D0"/>
    <w:rsid w:val="006A70C7"/>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B7646"/>
    <w:rsid w:val="006C0494"/>
    <w:rsid w:val="006C092B"/>
    <w:rsid w:val="006C1172"/>
    <w:rsid w:val="006C14C8"/>
    <w:rsid w:val="006C1635"/>
    <w:rsid w:val="006C182E"/>
    <w:rsid w:val="006C21A7"/>
    <w:rsid w:val="006C253F"/>
    <w:rsid w:val="006C26FB"/>
    <w:rsid w:val="006C2ED7"/>
    <w:rsid w:val="006C3100"/>
    <w:rsid w:val="006C334F"/>
    <w:rsid w:val="006C3793"/>
    <w:rsid w:val="006C4349"/>
    <w:rsid w:val="006C521D"/>
    <w:rsid w:val="006C534C"/>
    <w:rsid w:val="006C5B09"/>
    <w:rsid w:val="006C6078"/>
    <w:rsid w:val="006C6467"/>
    <w:rsid w:val="006C6558"/>
    <w:rsid w:val="006C6B0C"/>
    <w:rsid w:val="006C71BF"/>
    <w:rsid w:val="006C726F"/>
    <w:rsid w:val="006D000E"/>
    <w:rsid w:val="006D034D"/>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7DA9"/>
    <w:rsid w:val="006E2038"/>
    <w:rsid w:val="006E20D7"/>
    <w:rsid w:val="006E24CA"/>
    <w:rsid w:val="006E28FB"/>
    <w:rsid w:val="006E2BAA"/>
    <w:rsid w:val="006E2CC3"/>
    <w:rsid w:val="006E3811"/>
    <w:rsid w:val="006E57DB"/>
    <w:rsid w:val="006E58C9"/>
    <w:rsid w:val="006E6D66"/>
    <w:rsid w:val="006E729F"/>
    <w:rsid w:val="006E7B41"/>
    <w:rsid w:val="006F004C"/>
    <w:rsid w:val="006F0765"/>
    <w:rsid w:val="006F1E96"/>
    <w:rsid w:val="006F2092"/>
    <w:rsid w:val="006F21DC"/>
    <w:rsid w:val="006F2328"/>
    <w:rsid w:val="006F253C"/>
    <w:rsid w:val="006F3BBC"/>
    <w:rsid w:val="006F3E0E"/>
    <w:rsid w:val="006F3E48"/>
    <w:rsid w:val="006F51E5"/>
    <w:rsid w:val="006F531C"/>
    <w:rsid w:val="006F53B5"/>
    <w:rsid w:val="006F5751"/>
    <w:rsid w:val="006F6617"/>
    <w:rsid w:val="006F71BC"/>
    <w:rsid w:val="00700F9F"/>
    <w:rsid w:val="0070121F"/>
    <w:rsid w:val="00701475"/>
    <w:rsid w:val="00701794"/>
    <w:rsid w:val="007020F8"/>
    <w:rsid w:val="00702C0F"/>
    <w:rsid w:val="00703F62"/>
    <w:rsid w:val="007043E4"/>
    <w:rsid w:val="00705431"/>
    <w:rsid w:val="007059D3"/>
    <w:rsid w:val="0070603E"/>
    <w:rsid w:val="00706079"/>
    <w:rsid w:val="00706E82"/>
    <w:rsid w:val="007071D1"/>
    <w:rsid w:val="00707848"/>
    <w:rsid w:val="00710035"/>
    <w:rsid w:val="007103D6"/>
    <w:rsid w:val="00710564"/>
    <w:rsid w:val="007105A3"/>
    <w:rsid w:val="007108CC"/>
    <w:rsid w:val="00711CD3"/>
    <w:rsid w:val="00711DE3"/>
    <w:rsid w:val="00712916"/>
    <w:rsid w:val="00713049"/>
    <w:rsid w:val="007131DA"/>
    <w:rsid w:val="0071359E"/>
    <w:rsid w:val="00713C50"/>
    <w:rsid w:val="00713DF6"/>
    <w:rsid w:val="00714058"/>
    <w:rsid w:val="00714955"/>
    <w:rsid w:val="00714ADC"/>
    <w:rsid w:val="0071556B"/>
    <w:rsid w:val="00715EDE"/>
    <w:rsid w:val="00717CCC"/>
    <w:rsid w:val="00717E9E"/>
    <w:rsid w:val="00720D21"/>
    <w:rsid w:val="00721BAE"/>
    <w:rsid w:val="00721C3E"/>
    <w:rsid w:val="00721D50"/>
    <w:rsid w:val="00721EA3"/>
    <w:rsid w:val="007229A6"/>
    <w:rsid w:val="00722B30"/>
    <w:rsid w:val="00723673"/>
    <w:rsid w:val="007242AD"/>
    <w:rsid w:val="00726B03"/>
    <w:rsid w:val="00726FF6"/>
    <w:rsid w:val="00727D27"/>
    <w:rsid w:val="00731790"/>
    <w:rsid w:val="00731796"/>
    <w:rsid w:val="00731C13"/>
    <w:rsid w:val="00731D44"/>
    <w:rsid w:val="0073230C"/>
    <w:rsid w:val="0073352A"/>
    <w:rsid w:val="00733E3B"/>
    <w:rsid w:val="00733ECA"/>
    <w:rsid w:val="0073442A"/>
    <w:rsid w:val="00734805"/>
    <w:rsid w:val="00735375"/>
    <w:rsid w:val="0073537F"/>
    <w:rsid w:val="00735B32"/>
    <w:rsid w:val="00735B7F"/>
    <w:rsid w:val="0073676A"/>
    <w:rsid w:val="00737AC9"/>
    <w:rsid w:val="00740514"/>
    <w:rsid w:val="00740FC9"/>
    <w:rsid w:val="00741505"/>
    <w:rsid w:val="00741FA3"/>
    <w:rsid w:val="007420BB"/>
    <w:rsid w:val="007426F7"/>
    <w:rsid w:val="007428F2"/>
    <w:rsid w:val="00743617"/>
    <w:rsid w:val="00743741"/>
    <w:rsid w:val="007437CC"/>
    <w:rsid w:val="00743B92"/>
    <w:rsid w:val="007448B9"/>
    <w:rsid w:val="00745156"/>
    <w:rsid w:val="007452F8"/>
    <w:rsid w:val="00745875"/>
    <w:rsid w:val="0074589A"/>
    <w:rsid w:val="00746A0F"/>
    <w:rsid w:val="00747114"/>
    <w:rsid w:val="00747293"/>
    <w:rsid w:val="00747C54"/>
    <w:rsid w:val="007502FD"/>
    <w:rsid w:val="00752992"/>
    <w:rsid w:val="00752D46"/>
    <w:rsid w:val="00752F6B"/>
    <w:rsid w:val="00754A67"/>
    <w:rsid w:val="0075504D"/>
    <w:rsid w:val="00755755"/>
    <w:rsid w:val="00755B41"/>
    <w:rsid w:val="00755B5E"/>
    <w:rsid w:val="00756A22"/>
    <w:rsid w:val="00756A89"/>
    <w:rsid w:val="00756D22"/>
    <w:rsid w:val="00756DDC"/>
    <w:rsid w:val="0075715A"/>
    <w:rsid w:val="00761C78"/>
    <w:rsid w:val="007622A9"/>
    <w:rsid w:val="00762568"/>
    <w:rsid w:val="007628B2"/>
    <w:rsid w:val="00762E27"/>
    <w:rsid w:val="00763AE7"/>
    <w:rsid w:val="00763B15"/>
    <w:rsid w:val="00764249"/>
    <w:rsid w:val="007649F7"/>
    <w:rsid w:val="00765DF6"/>
    <w:rsid w:val="00766225"/>
    <w:rsid w:val="007662B1"/>
    <w:rsid w:val="00766491"/>
    <w:rsid w:val="00766BD0"/>
    <w:rsid w:val="00766C2D"/>
    <w:rsid w:val="00766D4C"/>
    <w:rsid w:val="00767BBA"/>
    <w:rsid w:val="00767E49"/>
    <w:rsid w:val="00770311"/>
    <w:rsid w:val="00770495"/>
    <w:rsid w:val="0077063C"/>
    <w:rsid w:val="00770B60"/>
    <w:rsid w:val="00770D18"/>
    <w:rsid w:val="00771D42"/>
    <w:rsid w:val="00771F5D"/>
    <w:rsid w:val="00772632"/>
    <w:rsid w:val="007732DE"/>
    <w:rsid w:val="00773C6B"/>
    <w:rsid w:val="00773D4F"/>
    <w:rsid w:val="007743E2"/>
    <w:rsid w:val="00774EB4"/>
    <w:rsid w:val="007758CF"/>
    <w:rsid w:val="00776BC0"/>
    <w:rsid w:val="00776C90"/>
    <w:rsid w:val="00776E36"/>
    <w:rsid w:val="00780010"/>
    <w:rsid w:val="0078021A"/>
    <w:rsid w:val="00780531"/>
    <w:rsid w:val="00780643"/>
    <w:rsid w:val="007807E6"/>
    <w:rsid w:val="00780F6C"/>
    <w:rsid w:val="00781B32"/>
    <w:rsid w:val="007837D6"/>
    <w:rsid w:val="00783DD6"/>
    <w:rsid w:val="00783DF2"/>
    <w:rsid w:val="00784818"/>
    <w:rsid w:val="00784BFA"/>
    <w:rsid w:val="00784FBB"/>
    <w:rsid w:val="00785389"/>
    <w:rsid w:val="00785840"/>
    <w:rsid w:val="007862C5"/>
    <w:rsid w:val="007873BA"/>
    <w:rsid w:val="007908E7"/>
    <w:rsid w:val="007916EC"/>
    <w:rsid w:val="007929C8"/>
    <w:rsid w:val="007929EB"/>
    <w:rsid w:val="00792AD6"/>
    <w:rsid w:val="00793085"/>
    <w:rsid w:val="00793631"/>
    <w:rsid w:val="007942D7"/>
    <w:rsid w:val="00794317"/>
    <w:rsid w:val="0079465E"/>
    <w:rsid w:val="00795CBC"/>
    <w:rsid w:val="007965D0"/>
    <w:rsid w:val="007974E4"/>
    <w:rsid w:val="00797940"/>
    <w:rsid w:val="00797F61"/>
    <w:rsid w:val="007A053D"/>
    <w:rsid w:val="007A0851"/>
    <w:rsid w:val="007A0B87"/>
    <w:rsid w:val="007A0BBB"/>
    <w:rsid w:val="007A0C5D"/>
    <w:rsid w:val="007A0D72"/>
    <w:rsid w:val="007A2347"/>
    <w:rsid w:val="007A3945"/>
    <w:rsid w:val="007A3A61"/>
    <w:rsid w:val="007A4077"/>
    <w:rsid w:val="007A431C"/>
    <w:rsid w:val="007A4772"/>
    <w:rsid w:val="007A48D3"/>
    <w:rsid w:val="007A498A"/>
    <w:rsid w:val="007A4A6F"/>
    <w:rsid w:val="007A55CE"/>
    <w:rsid w:val="007A5978"/>
    <w:rsid w:val="007A5D11"/>
    <w:rsid w:val="007A5F2E"/>
    <w:rsid w:val="007A609F"/>
    <w:rsid w:val="007A7CCD"/>
    <w:rsid w:val="007B01BE"/>
    <w:rsid w:val="007B0214"/>
    <w:rsid w:val="007B0586"/>
    <w:rsid w:val="007B16A5"/>
    <w:rsid w:val="007B1808"/>
    <w:rsid w:val="007B1FF6"/>
    <w:rsid w:val="007B2A45"/>
    <w:rsid w:val="007B2BD4"/>
    <w:rsid w:val="007B3218"/>
    <w:rsid w:val="007B5D60"/>
    <w:rsid w:val="007B6DA6"/>
    <w:rsid w:val="007B705D"/>
    <w:rsid w:val="007B731C"/>
    <w:rsid w:val="007B7E0C"/>
    <w:rsid w:val="007C1006"/>
    <w:rsid w:val="007C1068"/>
    <w:rsid w:val="007C1E48"/>
    <w:rsid w:val="007C231A"/>
    <w:rsid w:val="007C23B7"/>
    <w:rsid w:val="007C24DF"/>
    <w:rsid w:val="007C259C"/>
    <w:rsid w:val="007C27A0"/>
    <w:rsid w:val="007C2CF2"/>
    <w:rsid w:val="007C3A36"/>
    <w:rsid w:val="007C3D4A"/>
    <w:rsid w:val="007C3E60"/>
    <w:rsid w:val="007C474E"/>
    <w:rsid w:val="007C4997"/>
    <w:rsid w:val="007C4EF1"/>
    <w:rsid w:val="007C6C27"/>
    <w:rsid w:val="007C70A6"/>
    <w:rsid w:val="007C71B9"/>
    <w:rsid w:val="007C7324"/>
    <w:rsid w:val="007D0A44"/>
    <w:rsid w:val="007D0EC9"/>
    <w:rsid w:val="007D1CB0"/>
    <w:rsid w:val="007D1D21"/>
    <w:rsid w:val="007D24E0"/>
    <w:rsid w:val="007D286D"/>
    <w:rsid w:val="007D3016"/>
    <w:rsid w:val="007D4391"/>
    <w:rsid w:val="007D4646"/>
    <w:rsid w:val="007D4A3B"/>
    <w:rsid w:val="007D5316"/>
    <w:rsid w:val="007D53A7"/>
    <w:rsid w:val="007D5ADC"/>
    <w:rsid w:val="007D5B7D"/>
    <w:rsid w:val="007D6A8C"/>
    <w:rsid w:val="007D7160"/>
    <w:rsid w:val="007D7A64"/>
    <w:rsid w:val="007D7B46"/>
    <w:rsid w:val="007E0249"/>
    <w:rsid w:val="007E0D6E"/>
    <w:rsid w:val="007E1069"/>
    <w:rsid w:val="007E23C2"/>
    <w:rsid w:val="007E2AA3"/>
    <w:rsid w:val="007E2C73"/>
    <w:rsid w:val="007E31F9"/>
    <w:rsid w:val="007E39B0"/>
    <w:rsid w:val="007E436D"/>
    <w:rsid w:val="007E45C1"/>
    <w:rsid w:val="007E45E2"/>
    <w:rsid w:val="007E48EF"/>
    <w:rsid w:val="007E4DF9"/>
    <w:rsid w:val="007E5AF0"/>
    <w:rsid w:val="007E5DB5"/>
    <w:rsid w:val="007E6489"/>
    <w:rsid w:val="007E64C4"/>
    <w:rsid w:val="007E7AFD"/>
    <w:rsid w:val="007E7B17"/>
    <w:rsid w:val="007F0507"/>
    <w:rsid w:val="007F09AA"/>
    <w:rsid w:val="007F1612"/>
    <w:rsid w:val="007F1734"/>
    <w:rsid w:val="007F1D77"/>
    <w:rsid w:val="007F2779"/>
    <w:rsid w:val="007F2E3E"/>
    <w:rsid w:val="007F39C5"/>
    <w:rsid w:val="007F47F2"/>
    <w:rsid w:val="007F564C"/>
    <w:rsid w:val="007F5E03"/>
    <w:rsid w:val="007F697B"/>
    <w:rsid w:val="007F72F6"/>
    <w:rsid w:val="007F7B16"/>
    <w:rsid w:val="007F7FD5"/>
    <w:rsid w:val="00800171"/>
    <w:rsid w:val="008012BB"/>
    <w:rsid w:val="008015D8"/>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CF"/>
    <w:rsid w:val="008143FC"/>
    <w:rsid w:val="008145DF"/>
    <w:rsid w:val="0081475F"/>
    <w:rsid w:val="00815795"/>
    <w:rsid w:val="00815C0A"/>
    <w:rsid w:val="00816BE6"/>
    <w:rsid w:val="00817B57"/>
    <w:rsid w:val="00820636"/>
    <w:rsid w:val="00820C71"/>
    <w:rsid w:val="0082205A"/>
    <w:rsid w:val="0082346D"/>
    <w:rsid w:val="008241C9"/>
    <w:rsid w:val="008244C9"/>
    <w:rsid w:val="008246A8"/>
    <w:rsid w:val="00825CB1"/>
    <w:rsid w:val="00825F91"/>
    <w:rsid w:val="00826DA0"/>
    <w:rsid w:val="00826E1D"/>
    <w:rsid w:val="00826E47"/>
    <w:rsid w:val="008270AE"/>
    <w:rsid w:val="008276C7"/>
    <w:rsid w:val="00827A82"/>
    <w:rsid w:val="00830027"/>
    <w:rsid w:val="008309CF"/>
    <w:rsid w:val="00830AAF"/>
    <w:rsid w:val="00832627"/>
    <w:rsid w:val="00832EAD"/>
    <w:rsid w:val="00833AB7"/>
    <w:rsid w:val="00833EBE"/>
    <w:rsid w:val="0083406C"/>
    <w:rsid w:val="00834605"/>
    <w:rsid w:val="00836391"/>
    <w:rsid w:val="00836986"/>
    <w:rsid w:val="00836D31"/>
    <w:rsid w:val="00837465"/>
    <w:rsid w:val="008376E6"/>
    <w:rsid w:val="00840230"/>
    <w:rsid w:val="0084245F"/>
    <w:rsid w:val="008433E3"/>
    <w:rsid w:val="00843426"/>
    <w:rsid w:val="008437FF"/>
    <w:rsid w:val="00843C6D"/>
    <w:rsid w:val="008445C0"/>
    <w:rsid w:val="00844BCA"/>
    <w:rsid w:val="008452ED"/>
    <w:rsid w:val="008461D8"/>
    <w:rsid w:val="00846213"/>
    <w:rsid w:val="008462DB"/>
    <w:rsid w:val="0084659B"/>
    <w:rsid w:val="0084709E"/>
    <w:rsid w:val="00847738"/>
    <w:rsid w:val="0084781D"/>
    <w:rsid w:val="00847E13"/>
    <w:rsid w:val="008504DD"/>
    <w:rsid w:val="00850D3F"/>
    <w:rsid w:val="00851861"/>
    <w:rsid w:val="0085317F"/>
    <w:rsid w:val="00853763"/>
    <w:rsid w:val="00854BD2"/>
    <w:rsid w:val="00855568"/>
    <w:rsid w:val="00855EA9"/>
    <w:rsid w:val="00856639"/>
    <w:rsid w:val="00857386"/>
    <w:rsid w:val="0085743A"/>
    <w:rsid w:val="00860B78"/>
    <w:rsid w:val="00860CBE"/>
    <w:rsid w:val="00860D40"/>
    <w:rsid w:val="008613F5"/>
    <w:rsid w:val="00861539"/>
    <w:rsid w:val="0086186F"/>
    <w:rsid w:val="00864B9C"/>
    <w:rsid w:val="008657D7"/>
    <w:rsid w:val="0086650B"/>
    <w:rsid w:val="00867325"/>
    <w:rsid w:val="00867783"/>
    <w:rsid w:val="00867D42"/>
    <w:rsid w:val="0087058F"/>
    <w:rsid w:val="00870598"/>
    <w:rsid w:val="00870ED1"/>
    <w:rsid w:val="008714B6"/>
    <w:rsid w:val="0087153F"/>
    <w:rsid w:val="00871DA0"/>
    <w:rsid w:val="008727DC"/>
    <w:rsid w:val="00872DC5"/>
    <w:rsid w:val="00872EF4"/>
    <w:rsid w:val="00873B6D"/>
    <w:rsid w:val="00873FB2"/>
    <w:rsid w:val="00874F81"/>
    <w:rsid w:val="008750FA"/>
    <w:rsid w:val="00875262"/>
    <w:rsid w:val="008754EB"/>
    <w:rsid w:val="008759BF"/>
    <w:rsid w:val="008770DE"/>
    <w:rsid w:val="008771EE"/>
    <w:rsid w:val="008778AC"/>
    <w:rsid w:val="008817B7"/>
    <w:rsid w:val="00881B57"/>
    <w:rsid w:val="008820DD"/>
    <w:rsid w:val="00882133"/>
    <w:rsid w:val="0088292D"/>
    <w:rsid w:val="00882A03"/>
    <w:rsid w:val="0088306C"/>
    <w:rsid w:val="008830A2"/>
    <w:rsid w:val="0088318A"/>
    <w:rsid w:val="008834D2"/>
    <w:rsid w:val="00883514"/>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8D"/>
    <w:rsid w:val="00892EFD"/>
    <w:rsid w:val="00893BED"/>
    <w:rsid w:val="008947DB"/>
    <w:rsid w:val="00896065"/>
    <w:rsid w:val="008970CF"/>
    <w:rsid w:val="00897601"/>
    <w:rsid w:val="0089778C"/>
    <w:rsid w:val="008A04F2"/>
    <w:rsid w:val="008A06D8"/>
    <w:rsid w:val="008A0A69"/>
    <w:rsid w:val="008A175A"/>
    <w:rsid w:val="008A18D2"/>
    <w:rsid w:val="008A1C28"/>
    <w:rsid w:val="008A2C5C"/>
    <w:rsid w:val="008A3428"/>
    <w:rsid w:val="008A35CD"/>
    <w:rsid w:val="008A366F"/>
    <w:rsid w:val="008A386F"/>
    <w:rsid w:val="008A3BF3"/>
    <w:rsid w:val="008A56A6"/>
    <w:rsid w:val="008A5794"/>
    <w:rsid w:val="008A5FC2"/>
    <w:rsid w:val="008A60F8"/>
    <w:rsid w:val="008A67E0"/>
    <w:rsid w:val="008A693C"/>
    <w:rsid w:val="008A6958"/>
    <w:rsid w:val="008A6E38"/>
    <w:rsid w:val="008A6FD5"/>
    <w:rsid w:val="008A73A2"/>
    <w:rsid w:val="008A749B"/>
    <w:rsid w:val="008A74D9"/>
    <w:rsid w:val="008A7E56"/>
    <w:rsid w:val="008B001E"/>
    <w:rsid w:val="008B04A6"/>
    <w:rsid w:val="008B0D1C"/>
    <w:rsid w:val="008B0FEC"/>
    <w:rsid w:val="008B14BB"/>
    <w:rsid w:val="008B171A"/>
    <w:rsid w:val="008B2682"/>
    <w:rsid w:val="008B269E"/>
    <w:rsid w:val="008B2A20"/>
    <w:rsid w:val="008B2F5A"/>
    <w:rsid w:val="008B3246"/>
    <w:rsid w:val="008B374E"/>
    <w:rsid w:val="008B3D94"/>
    <w:rsid w:val="008B4505"/>
    <w:rsid w:val="008B45F7"/>
    <w:rsid w:val="008B462E"/>
    <w:rsid w:val="008B47A8"/>
    <w:rsid w:val="008B5F7C"/>
    <w:rsid w:val="008B660A"/>
    <w:rsid w:val="008B67FD"/>
    <w:rsid w:val="008B6EFD"/>
    <w:rsid w:val="008B7088"/>
    <w:rsid w:val="008B768E"/>
    <w:rsid w:val="008B7973"/>
    <w:rsid w:val="008B79C2"/>
    <w:rsid w:val="008C0CC3"/>
    <w:rsid w:val="008C0DDF"/>
    <w:rsid w:val="008C0E64"/>
    <w:rsid w:val="008C1672"/>
    <w:rsid w:val="008C19A0"/>
    <w:rsid w:val="008C22E0"/>
    <w:rsid w:val="008C2A64"/>
    <w:rsid w:val="008C323F"/>
    <w:rsid w:val="008C3A1E"/>
    <w:rsid w:val="008C453C"/>
    <w:rsid w:val="008C4C1E"/>
    <w:rsid w:val="008C7D3E"/>
    <w:rsid w:val="008D1B8B"/>
    <w:rsid w:val="008D1CF6"/>
    <w:rsid w:val="008D1E79"/>
    <w:rsid w:val="008D2FB4"/>
    <w:rsid w:val="008D35E9"/>
    <w:rsid w:val="008D38CB"/>
    <w:rsid w:val="008D434A"/>
    <w:rsid w:val="008D6107"/>
    <w:rsid w:val="008D69BE"/>
    <w:rsid w:val="008D72F7"/>
    <w:rsid w:val="008D74CF"/>
    <w:rsid w:val="008D7BB6"/>
    <w:rsid w:val="008E243C"/>
    <w:rsid w:val="008E2753"/>
    <w:rsid w:val="008E2AB3"/>
    <w:rsid w:val="008E2BA5"/>
    <w:rsid w:val="008E34DA"/>
    <w:rsid w:val="008E3547"/>
    <w:rsid w:val="008E36FA"/>
    <w:rsid w:val="008E3D0E"/>
    <w:rsid w:val="008E410F"/>
    <w:rsid w:val="008E4525"/>
    <w:rsid w:val="008E4796"/>
    <w:rsid w:val="008E4F22"/>
    <w:rsid w:val="008E5073"/>
    <w:rsid w:val="008E5A80"/>
    <w:rsid w:val="008E63BC"/>
    <w:rsid w:val="008E7EB4"/>
    <w:rsid w:val="008F00CA"/>
    <w:rsid w:val="008F00D8"/>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A2B"/>
    <w:rsid w:val="008F7E90"/>
    <w:rsid w:val="009004CF"/>
    <w:rsid w:val="0090059F"/>
    <w:rsid w:val="009019D1"/>
    <w:rsid w:val="009019FD"/>
    <w:rsid w:val="00901AB3"/>
    <w:rsid w:val="00903352"/>
    <w:rsid w:val="009036E6"/>
    <w:rsid w:val="0090383C"/>
    <w:rsid w:val="00904224"/>
    <w:rsid w:val="0090698B"/>
    <w:rsid w:val="00906E16"/>
    <w:rsid w:val="009071BE"/>
    <w:rsid w:val="0090774A"/>
    <w:rsid w:val="00907C6F"/>
    <w:rsid w:val="00911001"/>
    <w:rsid w:val="009119DB"/>
    <w:rsid w:val="00912841"/>
    <w:rsid w:val="009133A0"/>
    <w:rsid w:val="0091394B"/>
    <w:rsid w:val="00914241"/>
    <w:rsid w:val="00914405"/>
    <w:rsid w:val="00914454"/>
    <w:rsid w:val="009160FF"/>
    <w:rsid w:val="0091704B"/>
    <w:rsid w:val="00920674"/>
    <w:rsid w:val="009207D3"/>
    <w:rsid w:val="00920C44"/>
    <w:rsid w:val="00920DC5"/>
    <w:rsid w:val="009214AF"/>
    <w:rsid w:val="009218D0"/>
    <w:rsid w:val="0092193C"/>
    <w:rsid w:val="00921C57"/>
    <w:rsid w:val="00922212"/>
    <w:rsid w:val="00922535"/>
    <w:rsid w:val="0092268E"/>
    <w:rsid w:val="009231D3"/>
    <w:rsid w:val="00923240"/>
    <w:rsid w:val="0092371C"/>
    <w:rsid w:val="009238BD"/>
    <w:rsid w:val="00923B2E"/>
    <w:rsid w:val="00924324"/>
    <w:rsid w:val="009243B2"/>
    <w:rsid w:val="00924441"/>
    <w:rsid w:val="00925A89"/>
    <w:rsid w:val="00926289"/>
    <w:rsid w:val="00926393"/>
    <w:rsid w:val="0092694A"/>
    <w:rsid w:val="00926DBD"/>
    <w:rsid w:val="009271CA"/>
    <w:rsid w:val="00930453"/>
    <w:rsid w:val="009306F7"/>
    <w:rsid w:val="00930FF0"/>
    <w:rsid w:val="0093127D"/>
    <w:rsid w:val="009312F5"/>
    <w:rsid w:val="009316CD"/>
    <w:rsid w:val="00931FAF"/>
    <w:rsid w:val="0093223C"/>
    <w:rsid w:val="00932459"/>
    <w:rsid w:val="00932877"/>
    <w:rsid w:val="009332E1"/>
    <w:rsid w:val="00934992"/>
    <w:rsid w:val="00934AB1"/>
    <w:rsid w:val="009350E6"/>
    <w:rsid w:val="0093535F"/>
    <w:rsid w:val="00935895"/>
    <w:rsid w:val="00935DBC"/>
    <w:rsid w:val="00935DCE"/>
    <w:rsid w:val="00937096"/>
    <w:rsid w:val="009401BC"/>
    <w:rsid w:val="009409A7"/>
    <w:rsid w:val="00940B27"/>
    <w:rsid w:val="00940B34"/>
    <w:rsid w:val="00940B83"/>
    <w:rsid w:val="00941406"/>
    <w:rsid w:val="00941708"/>
    <w:rsid w:val="00941851"/>
    <w:rsid w:val="00941F96"/>
    <w:rsid w:val="009428EE"/>
    <w:rsid w:val="00942A88"/>
    <w:rsid w:val="00942ED6"/>
    <w:rsid w:val="00943882"/>
    <w:rsid w:val="00944C0B"/>
    <w:rsid w:val="00944D17"/>
    <w:rsid w:val="00944E9B"/>
    <w:rsid w:val="0094536B"/>
    <w:rsid w:val="00946521"/>
    <w:rsid w:val="009466C3"/>
    <w:rsid w:val="00947CC5"/>
    <w:rsid w:val="00950011"/>
    <w:rsid w:val="00950664"/>
    <w:rsid w:val="00950D69"/>
    <w:rsid w:val="0095151E"/>
    <w:rsid w:val="00951E3F"/>
    <w:rsid w:val="009536B2"/>
    <w:rsid w:val="00953C02"/>
    <w:rsid w:val="0095457C"/>
    <w:rsid w:val="00955443"/>
    <w:rsid w:val="00955831"/>
    <w:rsid w:val="009567E9"/>
    <w:rsid w:val="00956C1D"/>
    <w:rsid w:val="00957217"/>
    <w:rsid w:val="00957A33"/>
    <w:rsid w:val="00957C41"/>
    <w:rsid w:val="00960986"/>
    <w:rsid w:val="0096125B"/>
    <w:rsid w:val="00961526"/>
    <w:rsid w:val="009619A2"/>
    <w:rsid w:val="00962119"/>
    <w:rsid w:val="00964EB1"/>
    <w:rsid w:val="00965FD0"/>
    <w:rsid w:val="00966B44"/>
    <w:rsid w:val="00967273"/>
    <w:rsid w:val="009672A1"/>
    <w:rsid w:val="00970065"/>
    <w:rsid w:val="0097047D"/>
    <w:rsid w:val="0097119B"/>
    <w:rsid w:val="009713CD"/>
    <w:rsid w:val="00971853"/>
    <w:rsid w:val="009747B8"/>
    <w:rsid w:val="009748DD"/>
    <w:rsid w:val="0097520C"/>
    <w:rsid w:val="0097580D"/>
    <w:rsid w:val="00975DCB"/>
    <w:rsid w:val="0097691E"/>
    <w:rsid w:val="00976B4B"/>
    <w:rsid w:val="00976C19"/>
    <w:rsid w:val="00976D4E"/>
    <w:rsid w:val="00977D24"/>
    <w:rsid w:val="00980FEB"/>
    <w:rsid w:val="00982D94"/>
    <w:rsid w:val="009830A8"/>
    <w:rsid w:val="00983580"/>
    <w:rsid w:val="0098359B"/>
    <w:rsid w:val="00983E4E"/>
    <w:rsid w:val="009841AE"/>
    <w:rsid w:val="009842AE"/>
    <w:rsid w:val="00984FF3"/>
    <w:rsid w:val="00985053"/>
    <w:rsid w:val="00985273"/>
    <w:rsid w:val="00987459"/>
    <w:rsid w:val="00990F08"/>
    <w:rsid w:val="0099102B"/>
    <w:rsid w:val="0099116F"/>
    <w:rsid w:val="009914A1"/>
    <w:rsid w:val="0099207F"/>
    <w:rsid w:val="00992D03"/>
    <w:rsid w:val="00992E48"/>
    <w:rsid w:val="00993468"/>
    <w:rsid w:val="009937F6"/>
    <w:rsid w:val="0099442E"/>
    <w:rsid w:val="00994465"/>
    <w:rsid w:val="00995011"/>
    <w:rsid w:val="0099528E"/>
    <w:rsid w:val="009954E2"/>
    <w:rsid w:val="00995B79"/>
    <w:rsid w:val="00996372"/>
    <w:rsid w:val="00996B47"/>
    <w:rsid w:val="00996D21"/>
    <w:rsid w:val="00997455"/>
    <w:rsid w:val="009A0561"/>
    <w:rsid w:val="009A0702"/>
    <w:rsid w:val="009A1E07"/>
    <w:rsid w:val="009A210A"/>
    <w:rsid w:val="009A2761"/>
    <w:rsid w:val="009A2C51"/>
    <w:rsid w:val="009A3D8E"/>
    <w:rsid w:val="009A4346"/>
    <w:rsid w:val="009A4B6D"/>
    <w:rsid w:val="009A571E"/>
    <w:rsid w:val="009A6504"/>
    <w:rsid w:val="009A7E8E"/>
    <w:rsid w:val="009B04DB"/>
    <w:rsid w:val="009B0B4B"/>
    <w:rsid w:val="009B1749"/>
    <w:rsid w:val="009B28F6"/>
    <w:rsid w:val="009B2DFF"/>
    <w:rsid w:val="009B3453"/>
    <w:rsid w:val="009B3FE5"/>
    <w:rsid w:val="009B4061"/>
    <w:rsid w:val="009B442B"/>
    <w:rsid w:val="009B4E81"/>
    <w:rsid w:val="009B4FB1"/>
    <w:rsid w:val="009B56A4"/>
    <w:rsid w:val="009B6214"/>
    <w:rsid w:val="009B688A"/>
    <w:rsid w:val="009B7320"/>
    <w:rsid w:val="009C0702"/>
    <w:rsid w:val="009C0A6D"/>
    <w:rsid w:val="009C0B3A"/>
    <w:rsid w:val="009C1FE6"/>
    <w:rsid w:val="009C20FD"/>
    <w:rsid w:val="009C28CB"/>
    <w:rsid w:val="009C2EDE"/>
    <w:rsid w:val="009C3E1E"/>
    <w:rsid w:val="009C5156"/>
    <w:rsid w:val="009C5710"/>
    <w:rsid w:val="009C63FD"/>
    <w:rsid w:val="009C7058"/>
    <w:rsid w:val="009C7CAD"/>
    <w:rsid w:val="009C7DE6"/>
    <w:rsid w:val="009D03CC"/>
    <w:rsid w:val="009D076D"/>
    <w:rsid w:val="009D0779"/>
    <w:rsid w:val="009D0C2F"/>
    <w:rsid w:val="009D101F"/>
    <w:rsid w:val="009D137E"/>
    <w:rsid w:val="009D18DD"/>
    <w:rsid w:val="009D27F3"/>
    <w:rsid w:val="009D2F4F"/>
    <w:rsid w:val="009D3BA1"/>
    <w:rsid w:val="009D5C56"/>
    <w:rsid w:val="009D6767"/>
    <w:rsid w:val="009D6C4F"/>
    <w:rsid w:val="009D6CB4"/>
    <w:rsid w:val="009D71A7"/>
    <w:rsid w:val="009D7298"/>
    <w:rsid w:val="009D7A20"/>
    <w:rsid w:val="009E0436"/>
    <w:rsid w:val="009E1FA5"/>
    <w:rsid w:val="009E21D1"/>
    <w:rsid w:val="009E276D"/>
    <w:rsid w:val="009E2A40"/>
    <w:rsid w:val="009E2EBA"/>
    <w:rsid w:val="009E2F3A"/>
    <w:rsid w:val="009E33DE"/>
    <w:rsid w:val="009E3F34"/>
    <w:rsid w:val="009E42FC"/>
    <w:rsid w:val="009E4FB5"/>
    <w:rsid w:val="009E5315"/>
    <w:rsid w:val="009E552F"/>
    <w:rsid w:val="009E56F8"/>
    <w:rsid w:val="009E5BA8"/>
    <w:rsid w:val="009E5C4B"/>
    <w:rsid w:val="009E6668"/>
    <w:rsid w:val="009E7FDC"/>
    <w:rsid w:val="009F011C"/>
    <w:rsid w:val="009F02A3"/>
    <w:rsid w:val="009F187F"/>
    <w:rsid w:val="009F1A24"/>
    <w:rsid w:val="009F1D15"/>
    <w:rsid w:val="009F25F7"/>
    <w:rsid w:val="009F2FFF"/>
    <w:rsid w:val="009F3071"/>
    <w:rsid w:val="009F3B77"/>
    <w:rsid w:val="009F444A"/>
    <w:rsid w:val="009F6455"/>
    <w:rsid w:val="009F66CE"/>
    <w:rsid w:val="009F68B2"/>
    <w:rsid w:val="009F68DB"/>
    <w:rsid w:val="009F6CBB"/>
    <w:rsid w:val="009F7028"/>
    <w:rsid w:val="009F7192"/>
    <w:rsid w:val="009F7D96"/>
    <w:rsid w:val="009F7E2A"/>
    <w:rsid w:val="00A00277"/>
    <w:rsid w:val="00A00618"/>
    <w:rsid w:val="00A0063A"/>
    <w:rsid w:val="00A00B42"/>
    <w:rsid w:val="00A01183"/>
    <w:rsid w:val="00A01986"/>
    <w:rsid w:val="00A01D8D"/>
    <w:rsid w:val="00A0222E"/>
    <w:rsid w:val="00A0224A"/>
    <w:rsid w:val="00A02D20"/>
    <w:rsid w:val="00A02D69"/>
    <w:rsid w:val="00A032E8"/>
    <w:rsid w:val="00A035E4"/>
    <w:rsid w:val="00A04077"/>
    <w:rsid w:val="00A04BE5"/>
    <w:rsid w:val="00A05155"/>
    <w:rsid w:val="00A070DE"/>
    <w:rsid w:val="00A11053"/>
    <w:rsid w:val="00A112CF"/>
    <w:rsid w:val="00A11DF6"/>
    <w:rsid w:val="00A12FA6"/>
    <w:rsid w:val="00A142D2"/>
    <w:rsid w:val="00A1494A"/>
    <w:rsid w:val="00A14F9B"/>
    <w:rsid w:val="00A15480"/>
    <w:rsid w:val="00A15ABA"/>
    <w:rsid w:val="00A16B06"/>
    <w:rsid w:val="00A16E52"/>
    <w:rsid w:val="00A1755B"/>
    <w:rsid w:val="00A17993"/>
    <w:rsid w:val="00A2037B"/>
    <w:rsid w:val="00A20AF4"/>
    <w:rsid w:val="00A213ED"/>
    <w:rsid w:val="00A22319"/>
    <w:rsid w:val="00A223C3"/>
    <w:rsid w:val="00A2243E"/>
    <w:rsid w:val="00A22B26"/>
    <w:rsid w:val="00A22CD7"/>
    <w:rsid w:val="00A22F11"/>
    <w:rsid w:val="00A23177"/>
    <w:rsid w:val="00A23BAB"/>
    <w:rsid w:val="00A24319"/>
    <w:rsid w:val="00A24695"/>
    <w:rsid w:val="00A247B4"/>
    <w:rsid w:val="00A2696E"/>
    <w:rsid w:val="00A269F2"/>
    <w:rsid w:val="00A3051D"/>
    <w:rsid w:val="00A306B2"/>
    <w:rsid w:val="00A31321"/>
    <w:rsid w:val="00A31329"/>
    <w:rsid w:val="00A318C9"/>
    <w:rsid w:val="00A31926"/>
    <w:rsid w:val="00A331E0"/>
    <w:rsid w:val="00A33457"/>
    <w:rsid w:val="00A3378A"/>
    <w:rsid w:val="00A34424"/>
    <w:rsid w:val="00A34D85"/>
    <w:rsid w:val="00A3539D"/>
    <w:rsid w:val="00A368CA"/>
    <w:rsid w:val="00A36C22"/>
    <w:rsid w:val="00A40802"/>
    <w:rsid w:val="00A40D3F"/>
    <w:rsid w:val="00A40F75"/>
    <w:rsid w:val="00A416F7"/>
    <w:rsid w:val="00A41BED"/>
    <w:rsid w:val="00A426A8"/>
    <w:rsid w:val="00A426F2"/>
    <w:rsid w:val="00A4278D"/>
    <w:rsid w:val="00A42AE7"/>
    <w:rsid w:val="00A42C85"/>
    <w:rsid w:val="00A43401"/>
    <w:rsid w:val="00A441F5"/>
    <w:rsid w:val="00A442FA"/>
    <w:rsid w:val="00A45013"/>
    <w:rsid w:val="00A45053"/>
    <w:rsid w:val="00A45697"/>
    <w:rsid w:val="00A45795"/>
    <w:rsid w:val="00A45864"/>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CC7"/>
    <w:rsid w:val="00A552CA"/>
    <w:rsid w:val="00A5580B"/>
    <w:rsid w:val="00A55ACC"/>
    <w:rsid w:val="00A55C39"/>
    <w:rsid w:val="00A579BE"/>
    <w:rsid w:val="00A60315"/>
    <w:rsid w:val="00A609AA"/>
    <w:rsid w:val="00A61167"/>
    <w:rsid w:val="00A61605"/>
    <w:rsid w:val="00A61BBE"/>
    <w:rsid w:val="00A6242D"/>
    <w:rsid w:val="00A629AE"/>
    <w:rsid w:val="00A62CDA"/>
    <w:rsid w:val="00A62E8A"/>
    <w:rsid w:val="00A6353C"/>
    <w:rsid w:val="00A639C3"/>
    <w:rsid w:val="00A64BE0"/>
    <w:rsid w:val="00A65332"/>
    <w:rsid w:val="00A66274"/>
    <w:rsid w:val="00A664C5"/>
    <w:rsid w:val="00A6664F"/>
    <w:rsid w:val="00A66924"/>
    <w:rsid w:val="00A66956"/>
    <w:rsid w:val="00A6774A"/>
    <w:rsid w:val="00A679DD"/>
    <w:rsid w:val="00A7005E"/>
    <w:rsid w:val="00A7049C"/>
    <w:rsid w:val="00A70590"/>
    <w:rsid w:val="00A731BA"/>
    <w:rsid w:val="00A734ED"/>
    <w:rsid w:val="00A7374D"/>
    <w:rsid w:val="00A737CB"/>
    <w:rsid w:val="00A74314"/>
    <w:rsid w:val="00A743FE"/>
    <w:rsid w:val="00A74A0F"/>
    <w:rsid w:val="00A74B47"/>
    <w:rsid w:val="00A75193"/>
    <w:rsid w:val="00A75E1E"/>
    <w:rsid w:val="00A76562"/>
    <w:rsid w:val="00A775A5"/>
    <w:rsid w:val="00A802E4"/>
    <w:rsid w:val="00A8065B"/>
    <w:rsid w:val="00A808C3"/>
    <w:rsid w:val="00A80D1A"/>
    <w:rsid w:val="00A81AE7"/>
    <w:rsid w:val="00A81C8F"/>
    <w:rsid w:val="00A820CB"/>
    <w:rsid w:val="00A82D2B"/>
    <w:rsid w:val="00A8332A"/>
    <w:rsid w:val="00A837E0"/>
    <w:rsid w:val="00A83AAE"/>
    <w:rsid w:val="00A83F51"/>
    <w:rsid w:val="00A84D5B"/>
    <w:rsid w:val="00A8637A"/>
    <w:rsid w:val="00A86AAF"/>
    <w:rsid w:val="00A87F5E"/>
    <w:rsid w:val="00A90169"/>
    <w:rsid w:val="00A919D9"/>
    <w:rsid w:val="00A922F1"/>
    <w:rsid w:val="00A9268F"/>
    <w:rsid w:val="00A92DB7"/>
    <w:rsid w:val="00A93065"/>
    <w:rsid w:val="00A93715"/>
    <w:rsid w:val="00A93872"/>
    <w:rsid w:val="00A94400"/>
    <w:rsid w:val="00A94C23"/>
    <w:rsid w:val="00A95356"/>
    <w:rsid w:val="00A95795"/>
    <w:rsid w:val="00A957B6"/>
    <w:rsid w:val="00A96063"/>
    <w:rsid w:val="00A97DB5"/>
    <w:rsid w:val="00AA066D"/>
    <w:rsid w:val="00AA11D6"/>
    <w:rsid w:val="00AA1BD3"/>
    <w:rsid w:val="00AA2193"/>
    <w:rsid w:val="00AA29F1"/>
    <w:rsid w:val="00AA4036"/>
    <w:rsid w:val="00AA4142"/>
    <w:rsid w:val="00AA491F"/>
    <w:rsid w:val="00AA4949"/>
    <w:rsid w:val="00AA607D"/>
    <w:rsid w:val="00AA6C5B"/>
    <w:rsid w:val="00AA7223"/>
    <w:rsid w:val="00AA7B91"/>
    <w:rsid w:val="00AB0BF2"/>
    <w:rsid w:val="00AB3326"/>
    <w:rsid w:val="00AB3A34"/>
    <w:rsid w:val="00AB3C43"/>
    <w:rsid w:val="00AB41CB"/>
    <w:rsid w:val="00AB43A9"/>
    <w:rsid w:val="00AB46F7"/>
    <w:rsid w:val="00AB5252"/>
    <w:rsid w:val="00AB534C"/>
    <w:rsid w:val="00AB655D"/>
    <w:rsid w:val="00AB6B15"/>
    <w:rsid w:val="00AC0664"/>
    <w:rsid w:val="00AC0EDB"/>
    <w:rsid w:val="00AC112B"/>
    <w:rsid w:val="00AC14E9"/>
    <w:rsid w:val="00AC176A"/>
    <w:rsid w:val="00AC192B"/>
    <w:rsid w:val="00AC1ACD"/>
    <w:rsid w:val="00AC1F92"/>
    <w:rsid w:val="00AC2637"/>
    <w:rsid w:val="00AC354B"/>
    <w:rsid w:val="00AC37D3"/>
    <w:rsid w:val="00AC3DFF"/>
    <w:rsid w:val="00AC3F0C"/>
    <w:rsid w:val="00AC413D"/>
    <w:rsid w:val="00AC45DC"/>
    <w:rsid w:val="00AC4C3A"/>
    <w:rsid w:val="00AC4E4E"/>
    <w:rsid w:val="00AC5556"/>
    <w:rsid w:val="00AC6F41"/>
    <w:rsid w:val="00AC727C"/>
    <w:rsid w:val="00AC734A"/>
    <w:rsid w:val="00AD0112"/>
    <w:rsid w:val="00AD041C"/>
    <w:rsid w:val="00AD0786"/>
    <w:rsid w:val="00AD0F82"/>
    <w:rsid w:val="00AD13DD"/>
    <w:rsid w:val="00AD13FE"/>
    <w:rsid w:val="00AD1492"/>
    <w:rsid w:val="00AD1B94"/>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736"/>
    <w:rsid w:val="00AE31D1"/>
    <w:rsid w:val="00AE4375"/>
    <w:rsid w:val="00AE4B09"/>
    <w:rsid w:val="00AE51A7"/>
    <w:rsid w:val="00AE6D87"/>
    <w:rsid w:val="00AE7731"/>
    <w:rsid w:val="00AE7C11"/>
    <w:rsid w:val="00AE7EB3"/>
    <w:rsid w:val="00AF01DF"/>
    <w:rsid w:val="00AF0320"/>
    <w:rsid w:val="00AF03C6"/>
    <w:rsid w:val="00AF0742"/>
    <w:rsid w:val="00AF0811"/>
    <w:rsid w:val="00AF12D7"/>
    <w:rsid w:val="00AF14FC"/>
    <w:rsid w:val="00AF1F68"/>
    <w:rsid w:val="00AF23DF"/>
    <w:rsid w:val="00AF3013"/>
    <w:rsid w:val="00AF3C64"/>
    <w:rsid w:val="00AF3EFD"/>
    <w:rsid w:val="00AF4BDC"/>
    <w:rsid w:val="00AF532E"/>
    <w:rsid w:val="00AF570D"/>
    <w:rsid w:val="00AF65B4"/>
    <w:rsid w:val="00AF67DF"/>
    <w:rsid w:val="00AF73B9"/>
    <w:rsid w:val="00AF7B2E"/>
    <w:rsid w:val="00B0014F"/>
    <w:rsid w:val="00B004B4"/>
    <w:rsid w:val="00B008A2"/>
    <w:rsid w:val="00B00A54"/>
    <w:rsid w:val="00B029F8"/>
    <w:rsid w:val="00B03FC5"/>
    <w:rsid w:val="00B04AC7"/>
    <w:rsid w:val="00B04DB1"/>
    <w:rsid w:val="00B051B8"/>
    <w:rsid w:val="00B05ADF"/>
    <w:rsid w:val="00B05C53"/>
    <w:rsid w:val="00B05EC8"/>
    <w:rsid w:val="00B062E9"/>
    <w:rsid w:val="00B0665F"/>
    <w:rsid w:val="00B066F9"/>
    <w:rsid w:val="00B0756F"/>
    <w:rsid w:val="00B076AF"/>
    <w:rsid w:val="00B0779F"/>
    <w:rsid w:val="00B07BA2"/>
    <w:rsid w:val="00B07DE9"/>
    <w:rsid w:val="00B07EC7"/>
    <w:rsid w:val="00B108F9"/>
    <w:rsid w:val="00B11711"/>
    <w:rsid w:val="00B11C9C"/>
    <w:rsid w:val="00B12024"/>
    <w:rsid w:val="00B12A19"/>
    <w:rsid w:val="00B12D3E"/>
    <w:rsid w:val="00B138E0"/>
    <w:rsid w:val="00B147E5"/>
    <w:rsid w:val="00B14B32"/>
    <w:rsid w:val="00B15D9D"/>
    <w:rsid w:val="00B165D4"/>
    <w:rsid w:val="00B16DC6"/>
    <w:rsid w:val="00B20793"/>
    <w:rsid w:val="00B207DA"/>
    <w:rsid w:val="00B21038"/>
    <w:rsid w:val="00B214EE"/>
    <w:rsid w:val="00B21635"/>
    <w:rsid w:val="00B21DF4"/>
    <w:rsid w:val="00B220C7"/>
    <w:rsid w:val="00B22200"/>
    <w:rsid w:val="00B2253E"/>
    <w:rsid w:val="00B2285A"/>
    <w:rsid w:val="00B22EF1"/>
    <w:rsid w:val="00B2335A"/>
    <w:rsid w:val="00B233E8"/>
    <w:rsid w:val="00B23C38"/>
    <w:rsid w:val="00B2444D"/>
    <w:rsid w:val="00B24D2C"/>
    <w:rsid w:val="00B24E3D"/>
    <w:rsid w:val="00B25824"/>
    <w:rsid w:val="00B25D16"/>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3FAE"/>
    <w:rsid w:val="00B346CA"/>
    <w:rsid w:val="00B347EE"/>
    <w:rsid w:val="00B3506D"/>
    <w:rsid w:val="00B3526E"/>
    <w:rsid w:val="00B35FE2"/>
    <w:rsid w:val="00B363B0"/>
    <w:rsid w:val="00B36675"/>
    <w:rsid w:val="00B36899"/>
    <w:rsid w:val="00B368BD"/>
    <w:rsid w:val="00B37AEA"/>
    <w:rsid w:val="00B37AEC"/>
    <w:rsid w:val="00B42031"/>
    <w:rsid w:val="00B42592"/>
    <w:rsid w:val="00B43A76"/>
    <w:rsid w:val="00B454CF"/>
    <w:rsid w:val="00B45543"/>
    <w:rsid w:val="00B45C2D"/>
    <w:rsid w:val="00B464DF"/>
    <w:rsid w:val="00B46D0E"/>
    <w:rsid w:val="00B47580"/>
    <w:rsid w:val="00B50D38"/>
    <w:rsid w:val="00B5118A"/>
    <w:rsid w:val="00B51A9E"/>
    <w:rsid w:val="00B522E2"/>
    <w:rsid w:val="00B52C7D"/>
    <w:rsid w:val="00B53214"/>
    <w:rsid w:val="00B538AD"/>
    <w:rsid w:val="00B53C1E"/>
    <w:rsid w:val="00B54826"/>
    <w:rsid w:val="00B54D7B"/>
    <w:rsid w:val="00B54E06"/>
    <w:rsid w:val="00B55B78"/>
    <w:rsid w:val="00B560B4"/>
    <w:rsid w:val="00B56E6C"/>
    <w:rsid w:val="00B56EAE"/>
    <w:rsid w:val="00B57257"/>
    <w:rsid w:val="00B61C4E"/>
    <w:rsid w:val="00B62AD9"/>
    <w:rsid w:val="00B62B5F"/>
    <w:rsid w:val="00B634C7"/>
    <w:rsid w:val="00B63EE6"/>
    <w:rsid w:val="00B647D2"/>
    <w:rsid w:val="00B649B7"/>
    <w:rsid w:val="00B651D5"/>
    <w:rsid w:val="00B6556E"/>
    <w:rsid w:val="00B66171"/>
    <w:rsid w:val="00B66BF2"/>
    <w:rsid w:val="00B67288"/>
    <w:rsid w:val="00B705CA"/>
    <w:rsid w:val="00B70694"/>
    <w:rsid w:val="00B70FD5"/>
    <w:rsid w:val="00B729A3"/>
    <w:rsid w:val="00B72AF7"/>
    <w:rsid w:val="00B7335E"/>
    <w:rsid w:val="00B7338A"/>
    <w:rsid w:val="00B73725"/>
    <w:rsid w:val="00B73BEA"/>
    <w:rsid w:val="00B73DED"/>
    <w:rsid w:val="00B74953"/>
    <w:rsid w:val="00B75BC5"/>
    <w:rsid w:val="00B76201"/>
    <w:rsid w:val="00B7676A"/>
    <w:rsid w:val="00B76ED7"/>
    <w:rsid w:val="00B76EF3"/>
    <w:rsid w:val="00B76F8C"/>
    <w:rsid w:val="00B77147"/>
    <w:rsid w:val="00B77DA6"/>
    <w:rsid w:val="00B77E56"/>
    <w:rsid w:val="00B803F8"/>
    <w:rsid w:val="00B80580"/>
    <w:rsid w:val="00B805B3"/>
    <w:rsid w:val="00B80A3D"/>
    <w:rsid w:val="00B80C4D"/>
    <w:rsid w:val="00B80CA4"/>
    <w:rsid w:val="00B812EA"/>
    <w:rsid w:val="00B817F4"/>
    <w:rsid w:val="00B81B2E"/>
    <w:rsid w:val="00B81B73"/>
    <w:rsid w:val="00B832A1"/>
    <w:rsid w:val="00B844FC"/>
    <w:rsid w:val="00B84C58"/>
    <w:rsid w:val="00B84ED2"/>
    <w:rsid w:val="00B85538"/>
    <w:rsid w:val="00B856BD"/>
    <w:rsid w:val="00B86503"/>
    <w:rsid w:val="00B86A7E"/>
    <w:rsid w:val="00B86BCF"/>
    <w:rsid w:val="00B86E1C"/>
    <w:rsid w:val="00B87561"/>
    <w:rsid w:val="00B87AA3"/>
    <w:rsid w:val="00B87FF8"/>
    <w:rsid w:val="00B9045F"/>
    <w:rsid w:val="00B90C11"/>
    <w:rsid w:val="00B91186"/>
    <w:rsid w:val="00B92564"/>
    <w:rsid w:val="00B92C7D"/>
    <w:rsid w:val="00B92D91"/>
    <w:rsid w:val="00B93451"/>
    <w:rsid w:val="00B936F8"/>
    <w:rsid w:val="00B9390B"/>
    <w:rsid w:val="00B93F79"/>
    <w:rsid w:val="00B945C5"/>
    <w:rsid w:val="00B94A44"/>
    <w:rsid w:val="00B94D59"/>
    <w:rsid w:val="00B959A3"/>
    <w:rsid w:val="00B964B4"/>
    <w:rsid w:val="00B96589"/>
    <w:rsid w:val="00B965CD"/>
    <w:rsid w:val="00B97177"/>
    <w:rsid w:val="00B9793F"/>
    <w:rsid w:val="00B97CF5"/>
    <w:rsid w:val="00B97DFF"/>
    <w:rsid w:val="00BA03F9"/>
    <w:rsid w:val="00BA058F"/>
    <w:rsid w:val="00BA13BB"/>
    <w:rsid w:val="00BA21DF"/>
    <w:rsid w:val="00BA36F6"/>
    <w:rsid w:val="00BA3BD4"/>
    <w:rsid w:val="00BA40BC"/>
    <w:rsid w:val="00BA489D"/>
    <w:rsid w:val="00BA4A54"/>
    <w:rsid w:val="00BA54D8"/>
    <w:rsid w:val="00BA5E4A"/>
    <w:rsid w:val="00BA5EDE"/>
    <w:rsid w:val="00BA6DD5"/>
    <w:rsid w:val="00BA71EB"/>
    <w:rsid w:val="00BB0C15"/>
    <w:rsid w:val="00BB1156"/>
    <w:rsid w:val="00BB1F59"/>
    <w:rsid w:val="00BB3C33"/>
    <w:rsid w:val="00BB3EDF"/>
    <w:rsid w:val="00BB4B40"/>
    <w:rsid w:val="00BB56AD"/>
    <w:rsid w:val="00BB5BDA"/>
    <w:rsid w:val="00BB6047"/>
    <w:rsid w:val="00BB6307"/>
    <w:rsid w:val="00BB6AA4"/>
    <w:rsid w:val="00BB6B90"/>
    <w:rsid w:val="00BB7387"/>
    <w:rsid w:val="00BC0321"/>
    <w:rsid w:val="00BC0516"/>
    <w:rsid w:val="00BC05A2"/>
    <w:rsid w:val="00BC0DD7"/>
    <w:rsid w:val="00BC1711"/>
    <w:rsid w:val="00BC1D0A"/>
    <w:rsid w:val="00BC1DAC"/>
    <w:rsid w:val="00BC1F9C"/>
    <w:rsid w:val="00BC2477"/>
    <w:rsid w:val="00BC2894"/>
    <w:rsid w:val="00BC3352"/>
    <w:rsid w:val="00BC444A"/>
    <w:rsid w:val="00BC4852"/>
    <w:rsid w:val="00BC4901"/>
    <w:rsid w:val="00BC5BD7"/>
    <w:rsid w:val="00BC6FC6"/>
    <w:rsid w:val="00BD0004"/>
    <w:rsid w:val="00BD0AD2"/>
    <w:rsid w:val="00BD1C83"/>
    <w:rsid w:val="00BD2262"/>
    <w:rsid w:val="00BD250A"/>
    <w:rsid w:val="00BD2BCB"/>
    <w:rsid w:val="00BD2CEF"/>
    <w:rsid w:val="00BD306A"/>
    <w:rsid w:val="00BD393E"/>
    <w:rsid w:val="00BD4236"/>
    <w:rsid w:val="00BD48D5"/>
    <w:rsid w:val="00BD4C51"/>
    <w:rsid w:val="00BD4E1A"/>
    <w:rsid w:val="00BD5B2D"/>
    <w:rsid w:val="00BD5B43"/>
    <w:rsid w:val="00BD6B11"/>
    <w:rsid w:val="00BD6DC8"/>
    <w:rsid w:val="00BD7624"/>
    <w:rsid w:val="00BE083E"/>
    <w:rsid w:val="00BE13DD"/>
    <w:rsid w:val="00BE1FCA"/>
    <w:rsid w:val="00BE259D"/>
    <w:rsid w:val="00BE26D1"/>
    <w:rsid w:val="00BE2900"/>
    <w:rsid w:val="00BE3040"/>
    <w:rsid w:val="00BE3F10"/>
    <w:rsid w:val="00BE4EF7"/>
    <w:rsid w:val="00BE5C12"/>
    <w:rsid w:val="00BE5E5A"/>
    <w:rsid w:val="00BE69B2"/>
    <w:rsid w:val="00BE7087"/>
    <w:rsid w:val="00BE7EC6"/>
    <w:rsid w:val="00BF08E6"/>
    <w:rsid w:val="00BF0F9E"/>
    <w:rsid w:val="00BF17AE"/>
    <w:rsid w:val="00BF1C15"/>
    <w:rsid w:val="00BF1C73"/>
    <w:rsid w:val="00BF1FE1"/>
    <w:rsid w:val="00BF2623"/>
    <w:rsid w:val="00BF272E"/>
    <w:rsid w:val="00BF2FD2"/>
    <w:rsid w:val="00BF3133"/>
    <w:rsid w:val="00BF5448"/>
    <w:rsid w:val="00BF545B"/>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7583"/>
    <w:rsid w:val="00C07DAA"/>
    <w:rsid w:val="00C10498"/>
    <w:rsid w:val="00C106B0"/>
    <w:rsid w:val="00C111A8"/>
    <w:rsid w:val="00C11300"/>
    <w:rsid w:val="00C11B0E"/>
    <w:rsid w:val="00C11BD4"/>
    <w:rsid w:val="00C11F67"/>
    <w:rsid w:val="00C12E77"/>
    <w:rsid w:val="00C130A4"/>
    <w:rsid w:val="00C13CCE"/>
    <w:rsid w:val="00C1424F"/>
    <w:rsid w:val="00C14606"/>
    <w:rsid w:val="00C15D68"/>
    <w:rsid w:val="00C16166"/>
    <w:rsid w:val="00C20F0E"/>
    <w:rsid w:val="00C21B6F"/>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6A5F"/>
    <w:rsid w:val="00C37AEF"/>
    <w:rsid w:val="00C40458"/>
    <w:rsid w:val="00C4069A"/>
    <w:rsid w:val="00C40DDA"/>
    <w:rsid w:val="00C4154F"/>
    <w:rsid w:val="00C42EA3"/>
    <w:rsid w:val="00C43A63"/>
    <w:rsid w:val="00C43C25"/>
    <w:rsid w:val="00C451D6"/>
    <w:rsid w:val="00C452CE"/>
    <w:rsid w:val="00C45DF5"/>
    <w:rsid w:val="00C46112"/>
    <w:rsid w:val="00C46385"/>
    <w:rsid w:val="00C465C3"/>
    <w:rsid w:val="00C472AE"/>
    <w:rsid w:val="00C475F5"/>
    <w:rsid w:val="00C479B0"/>
    <w:rsid w:val="00C50159"/>
    <w:rsid w:val="00C5038E"/>
    <w:rsid w:val="00C5054F"/>
    <w:rsid w:val="00C5121B"/>
    <w:rsid w:val="00C517BF"/>
    <w:rsid w:val="00C51AD1"/>
    <w:rsid w:val="00C51BA9"/>
    <w:rsid w:val="00C51DC2"/>
    <w:rsid w:val="00C51F2B"/>
    <w:rsid w:val="00C51F41"/>
    <w:rsid w:val="00C5226B"/>
    <w:rsid w:val="00C5253D"/>
    <w:rsid w:val="00C5396A"/>
    <w:rsid w:val="00C54169"/>
    <w:rsid w:val="00C54C6B"/>
    <w:rsid w:val="00C54E98"/>
    <w:rsid w:val="00C554DB"/>
    <w:rsid w:val="00C5572F"/>
    <w:rsid w:val="00C559F8"/>
    <w:rsid w:val="00C56511"/>
    <w:rsid w:val="00C57140"/>
    <w:rsid w:val="00C57677"/>
    <w:rsid w:val="00C6094D"/>
    <w:rsid w:val="00C61B9D"/>
    <w:rsid w:val="00C637A3"/>
    <w:rsid w:val="00C647A7"/>
    <w:rsid w:val="00C649FC"/>
    <w:rsid w:val="00C652DE"/>
    <w:rsid w:val="00C653CD"/>
    <w:rsid w:val="00C6574C"/>
    <w:rsid w:val="00C6626A"/>
    <w:rsid w:val="00C66678"/>
    <w:rsid w:val="00C66D78"/>
    <w:rsid w:val="00C673A9"/>
    <w:rsid w:val="00C67715"/>
    <w:rsid w:val="00C67C1F"/>
    <w:rsid w:val="00C67EE2"/>
    <w:rsid w:val="00C700BB"/>
    <w:rsid w:val="00C70686"/>
    <w:rsid w:val="00C713EB"/>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001B"/>
    <w:rsid w:val="00C8136C"/>
    <w:rsid w:val="00C8147E"/>
    <w:rsid w:val="00C815FD"/>
    <w:rsid w:val="00C81A19"/>
    <w:rsid w:val="00C824B6"/>
    <w:rsid w:val="00C824CF"/>
    <w:rsid w:val="00C82540"/>
    <w:rsid w:val="00C82549"/>
    <w:rsid w:val="00C82AFA"/>
    <w:rsid w:val="00C82CE9"/>
    <w:rsid w:val="00C83BBC"/>
    <w:rsid w:val="00C841A2"/>
    <w:rsid w:val="00C84CE6"/>
    <w:rsid w:val="00C84EFC"/>
    <w:rsid w:val="00C85D95"/>
    <w:rsid w:val="00C85E5B"/>
    <w:rsid w:val="00C861AE"/>
    <w:rsid w:val="00C86369"/>
    <w:rsid w:val="00C8642A"/>
    <w:rsid w:val="00C867F1"/>
    <w:rsid w:val="00C8686C"/>
    <w:rsid w:val="00C90508"/>
    <w:rsid w:val="00C9053A"/>
    <w:rsid w:val="00C913F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311D"/>
    <w:rsid w:val="00CA32EC"/>
    <w:rsid w:val="00CA4883"/>
    <w:rsid w:val="00CA5498"/>
    <w:rsid w:val="00CA55E0"/>
    <w:rsid w:val="00CA588B"/>
    <w:rsid w:val="00CA5F6D"/>
    <w:rsid w:val="00CA5FF3"/>
    <w:rsid w:val="00CA6128"/>
    <w:rsid w:val="00CA6C4F"/>
    <w:rsid w:val="00CB0472"/>
    <w:rsid w:val="00CB074D"/>
    <w:rsid w:val="00CB0BB4"/>
    <w:rsid w:val="00CB198F"/>
    <w:rsid w:val="00CB1EEF"/>
    <w:rsid w:val="00CB2111"/>
    <w:rsid w:val="00CB288C"/>
    <w:rsid w:val="00CB2DA1"/>
    <w:rsid w:val="00CB3EE0"/>
    <w:rsid w:val="00CB5128"/>
    <w:rsid w:val="00CB53FA"/>
    <w:rsid w:val="00CB580D"/>
    <w:rsid w:val="00CB5BC4"/>
    <w:rsid w:val="00CB5EBE"/>
    <w:rsid w:val="00CB67A2"/>
    <w:rsid w:val="00CB6AF1"/>
    <w:rsid w:val="00CB70C6"/>
    <w:rsid w:val="00CC0227"/>
    <w:rsid w:val="00CC0C3A"/>
    <w:rsid w:val="00CC13FA"/>
    <w:rsid w:val="00CC163C"/>
    <w:rsid w:val="00CC1AA4"/>
    <w:rsid w:val="00CC1D73"/>
    <w:rsid w:val="00CC24C7"/>
    <w:rsid w:val="00CC2B7D"/>
    <w:rsid w:val="00CC2C03"/>
    <w:rsid w:val="00CC2CBF"/>
    <w:rsid w:val="00CC2CED"/>
    <w:rsid w:val="00CC36BD"/>
    <w:rsid w:val="00CC3E75"/>
    <w:rsid w:val="00CC4066"/>
    <w:rsid w:val="00CC48CA"/>
    <w:rsid w:val="00CC4F79"/>
    <w:rsid w:val="00CC5BA3"/>
    <w:rsid w:val="00CC61B6"/>
    <w:rsid w:val="00CC6BBA"/>
    <w:rsid w:val="00CC6E4C"/>
    <w:rsid w:val="00CC7036"/>
    <w:rsid w:val="00CC77C3"/>
    <w:rsid w:val="00CC7A00"/>
    <w:rsid w:val="00CC7E8A"/>
    <w:rsid w:val="00CD0D92"/>
    <w:rsid w:val="00CD10E6"/>
    <w:rsid w:val="00CD16FA"/>
    <w:rsid w:val="00CD1BA9"/>
    <w:rsid w:val="00CD1D83"/>
    <w:rsid w:val="00CD2065"/>
    <w:rsid w:val="00CD259C"/>
    <w:rsid w:val="00CD4162"/>
    <w:rsid w:val="00CD4AB2"/>
    <w:rsid w:val="00CD4B9A"/>
    <w:rsid w:val="00CD590C"/>
    <w:rsid w:val="00CD6DF3"/>
    <w:rsid w:val="00CD7567"/>
    <w:rsid w:val="00CE151D"/>
    <w:rsid w:val="00CE1A3C"/>
    <w:rsid w:val="00CE240D"/>
    <w:rsid w:val="00CE3605"/>
    <w:rsid w:val="00CE3C0B"/>
    <w:rsid w:val="00CE5A33"/>
    <w:rsid w:val="00CE6ABF"/>
    <w:rsid w:val="00CE7987"/>
    <w:rsid w:val="00CF0C24"/>
    <w:rsid w:val="00CF0D84"/>
    <w:rsid w:val="00CF1F2E"/>
    <w:rsid w:val="00CF2652"/>
    <w:rsid w:val="00CF2DC3"/>
    <w:rsid w:val="00CF39FC"/>
    <w:rsid w:val="00CF3C56"/>
    <w:rsid w:val="00CF470E"/>
    <w:rsid w:val="00CF55F2"/>
    <w:rsid w:val="00CF6988"/>
    <w:rsid w:val="00CF6D27"/>
    <w:rsid w:val="00CF78AF"/>
    <w:rsid w:val="00CF78B9"/>
    <w:rsid w:val="00CF7F16"/>
    <w:rsid w:val="00D01100"/>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22D"/>
    <w:rsid w:val="00D07F37"/>
    <w:rsid w:val="00D1059B"/>
    <w:rsid w:val="00D12196"/>
    <w:rsid w:val="00D12900"/>
    <w:rsid w:val="00D129FA"/>
    <w:rsid w:val="00D12AC6"/>
    <w:rsid w:val="00D130B5"/>
    <w:rsid w:val="00D1367B"/>
    <w:rsid w:val="00D138B0"/>
    <w:rsid w:val="00D13E44"/>
    <w:rsid w:val="00D13E64"/>
    <w:rsid w:val="00D13EEA"/>
    <w:rsid w:val="00D14F72"/>
    <w:rsid w:val="00D151E4"/>
    <w:rsid w:val="00D15321"/>
    <w:rsid w:val="00D16191"/>
    <w:rsid w:val="00D167B6"/>
    <w:rsid w:val="00D170BE"/>
    <w:rsid w:val="00D21592"/>
    <w:rsid w:val="00D216A0"/>
    <w:rsid w:val="00D235EE"/>
    <w:rsid w:val="00D23918"/>
    <w:rsid w:val="00D23C46"/>
    <w:rsid w:val="00D23C87"/>
    <w:rsid w:val="00D24501"/>
    <w:rsid w:val="00D24C7E"/>
    <w:rsid w:val="00D25BD2"/>
    <w:rsid w:val="00D264EC"/>
    <w:rsid w:val="00D26679"/>
    <w:rsid w:val="00D26E65"/>
    <w:rsid w:val="00D27309"/>
    <w:rsid w:val="00D27453"/>
    <w:rsid w:val="00D27E2D"/>
    <w:rsid w:val="00D304C8"/>
    <w:rsid w:val="00D30527"/>
    <w:rsid w:val="00D31765"/>
    <w:rsid w:val="00D327DF"/>
    <w:rsid w:val="00D33105"/>
    <w:rsid w:val="00D34493"/>
    <w:rsid w:val="00D346AB"/>
    <w:rsid w:val="00D346D5"/>
    <w:rsid w:val="00D34756"/>
    <w:rsid w:val="00D35E49"/>
    <w:rsid w:val="00D36611"/>
    <w:rsid w:val="00D36E3F"/>
    <w:rsid w:val="00D37E83"/>
    <w:rsid w:val="00D4056F"/>
    <w:rsid w:val="00D406D2"/>
    <w:rsid w:val="00D41351"/>
    <w:rsid w:val="00D4352D"/>
    <w:rsid w:val="00D43713"/>
    <w:rsid w:val="00D439C6"/>
    <w:rsid w:val="00D449E9"/>
    <w:rsid w:val="00D44D50"/>
    <w:rsid w:val="00D456C0"/>
    <w:rsid w:val="00D45A69"/>
    <w:rsid w:val="00D461EF"/>
    <w:rsid w:val="00D46883"/>
    <w:rsid w:val="00D46B13"/>
    <w:rsid w:val="00D4702C"/>
    <w:rsid w:val="00D473FF"/>
    <w:rsid w:val="00D5001E"/>
    <w:rsid w:val="00D50DD2"/>
    <w:rsid w:val="00D50FBA"/>
    <w:rsid w:val="00D523B7"/>
    <w:rsid w:val="00D52B04"/>
    <w:rsid w:val="00D52DA7"/>
    <w:rsid w:val="00D539BA"/>
    <w:rsid w:val="00D54359"/>
    <w:rsid w:val="00D54A20"/>
    <w:rsid w:val="00D55AAD"/>
    <w:rsid w:val="00D55D77"/>
    <w:rsid w:val="00D55FA6"/>
    <w:rsid w:val="00D56CF6"/>
    <w:rsid w:val="00D57449"/>
    <w:rsid w:val="00D57F3E"/>
    <w:rsid w:val="00D61C92"/>
    <w:rsid w:val="00D61F37"/>
    <w:rsid w:val="00D61FD1"/>
    <w:rsid w:val="00D62319"/>
    <w:rsid w:val="00D634DB"/>
    <w:rsid w:val="00D63619"/>
    <w:rsid w:val="00D63B94"/>
    <w:rsid w:val="00D64135"/>
    <w:rsid w:val="00D645F9"/>
    <w:rsid w:val="00D65115"/>
    <w:rsid w:val="00D656A0"/>
    <w:rsid w:val="00D65E23"/>
    <w:rsid w:val="00D66356"/>
    <w:rsid w:val="00D67332"/>
    <w:rsid w:val="00D70051"/>
    <w:rsid w:val="00D709B6"/>
    <w:rsid w:val="00D70ECA"/>
    <w:rsid w:val="00D710CA"/>
    <w:rsid w:val="00D71CF2"/>
    <w:rsid w:val="00D72470"/>
    <w:rsid w:val="00D7252E"/>
    <w:rsid w:val="00D73C0B"/>
    <w:rsid w:val="00D7476E"/>
    <w:rsid w:val="00D74C37"/>
    <w:rsid w:val="00D74F30"/>
    <w:rsid w:val="00D7649E"/>
    <w:rsid w:val="00D76D90"/>
    <w:rsid w:val="00D800F3"/>
    <w:rsid w:val="00D803A9"/>
    <w:rsid w:val="00D8048C"/>
    <w:rsid w:val="00D8059A"/>
    <w:rsid w:val="00D808CB"/>
    <w:rsid w:val="00D81FBC"/>
    <w:rsid w:val="00D82361"/>
    <w:rsid w:val="00D82E1F"/>
    <w:rsid w:val="00D82E40"/>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975"/>
    <w:rsid w:val="00D91F0E"/>
    <w:rsid w:val="00D91FBA"/>
    <w:rsid w:val="00D923DD"/>
    <w:rsid w:val="00D92608"/>
    <w:rsid w:val="00D92A10"/>
    <w:rsid w:val="00D92C18"/>
    <w:rsid w:val="00D92E36"/>
    <w:rsid w:val="00D938E8"/>
    <w:rsid w:val="00D93DD2"/>
    <w:rsid w:val="00D940D2"/>
    <w:rsid w:val="00D947F3"/>
    <w:rsid w:val="00D9483C"/>
    <w:rsid w:val="00D94EB3"/>
    <w:rsid w:val="00D951F7"/>
    <w:rsid w:val="00D9542D"/>
    <w:rsid w:val="00D9570E"/>
    <w:rsid w:val="00D96A8F"/>
    <w:rsid w:val="00D96C9A"/>
    <w:rsid w:val="00D96CB1"/>
    <w:rsid w:val="00D972E9"/>
    <w:rsid w:val="00D976DE"/>
    <w:rsid w:val="00D97AAE"/>
    <w:rsid w:val="00D97F21"/>
    <w:rsid w:val="00DA0218"/>
    <w:rsid w:val="00DA0775"/>
    <w:rsid w:val="00DA09C8"/>
    <w:rsid w:val="00DA0A70"/>
    <w:rsid w:val="00DA0B80"/>
    <w:rsid w:val="00DA16E7"/>
    <w:rsid w:val="00DA170F"/>
    <w:rsid w:val="00DA1D35"/>
    <w:rsid w:val="00DA1D8F"/>
    <w:rsid w:val="00DA2372"/>
    <w:rsid w:val="00DA25E8"/>
    <w:rsid w:val="00DA2EA1"/>
    <w:rsid w:val="00DA40C9"/>
    <w:rsid w:val="00DA4419"/>
    <w:rsid w:val="00DA5C3C"/>
    <w:rsid w:val="00DA6E56"/>
    <w:rsid w:val="00DB0DA9"/>
    <w:rsid w:val="00DB0FFD"/>
    <w:rsid w:val="00DB1083"/>
    <w:rsid w:val="00DB13FD"/>
    <w:rsid w:val="00DB1D03"/>
    <w:rsid w:val="00DB1FD6"/>
    <w:rsid w:val="00DB28F4"/>
    <w:rsid w:val="00DB2EBF"/>
    <w:rsid w:val="00DB3F00"/>
    <w:rsid w:val="00DB4A85"/>
    <w:rsid w:val="00DB4BB4"/>
    <w:rsid w:val="00DB4BE6"/>
    <w:rsid w:val="00DB4D78"/>
    <w:rsid w:val="00DB545E"/>
    <w:rsid w:val="00DB5502"/>
    <w:rsid w:val="00DB5AB5"/>
    <w:rsid w:val="00DB621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88D"/>
    <w:rsid w:val="00DC6D15"/>
    <w:rsid w:val="00DC7472"/>
    <w:rsid w:val="00DC7571"/>
    <w:rsid w:val="00DC7721"/>
    <w:rsid w:val="00DC783E"/>
    <w:rsid w:val="00DD0571"/>
    <w:rsid w:val="00DD07B1"/>
    <w:rsid w:val="00DD1912"/>
    <w:rsid w:val="00DD1953"/>
    <w:rsid w:val="00DD2413"/>
    <w:rsid w:val="00DD3409"/>
    <w:rsid w:val="00DD452C"/>
    <w:rsid w:val="00DD499C"/>
    <w:rsid w:val="00DD4D95"/>
    <w:rsid w:val="00DD505E"/>
    <w:rsid w:val="00DD6431"/>
    <w:rsid w:val="00DD6F08"/>
    <w:rsid w:val="00DD7AA5"/>
    <w:rsid w:val="00DE03B5"/>
    <w:rsid w:val="00DE161A"/>
    <w:rsid w:val="00DE189A"/>
    <w:rsid w:val="00DE19B3"/>
    <w:rsid w:val="00DE1E9D"/>
    <w:rsid w:val="00DE273F"/>
    <w:rsid w:val="00DE2C83"/>
    <w:rsid w:val="00DE337B"/>
    <w:rsid w:val="00DE36C2"/>
    <w:rsid w:val="00DE386A"/>
    <w:rsid w:val="00DE41DE"/>
    <w:rsid w:val="00DE4261"/>
    <w:rsid w:val="00DE54E9"/>
    <w:rsid w:val="00DE55A2"/>
    <w:rsid w:val="00DE56E5"/>
    <w:rsid w:val="00DE624F"/>
    <w:rsid w:val="00DE6586"/>
    <w:rsid w:val="00DE6831"/>
    <w:rsid w:val="00DE6ECA"/>
    <w:rsid w:val="00DE7793"/>
    <w:rsid w:val="00DE7D01"/>
    <w:rsid w:val="00DF02B6"/>
    <w:rsid w:val="00DF1637"/>
    <w:rsid w:val="00DF2071"/>
    <w:rsid w:val="00DF218B"/>
    <w:rsid w:val="00DF590D"/>
    <w:rsid w:val="00DF5EA1"/>
    <w:rsid w:val="00DF61D8"/>
    <w:rsid w:val="00DF658B"/>
    <w:rsid w:val="00DF6AE5"/>
    <w:rsid w:val="00DF7A4C"/>
    <w:rsid w:val="00E0040B"/>
    <w:rsid w:val="00E00999"/>
    <w:rsid w:val="00E00CC3"/>
    <w:rsid w:val="00E010E2"/>
    <w:rsid w:val="00E01210"/>
    <w:rsid w:val="00E018BE"/>
    <w:rsid w:val="00E019EB"/>
    <w:rsid w:val="00E02507"/>
    <w:rsid w:val="00E02AF4"/>
    <w:rsid w:val="00E02F33"/>
    <w:rsid w:val="00E03C4A"/>
    <w:rsid w:val="00E04A90"/>
    <w:rsid w:val="00E04DCF"/>
    <w:rsid w:val="00E05435"/>
    <w:rsid w:val="00E067D6"/>
    <w:rsid w:val="00E07829"/>
    <w:rsid w:val="00E10359"/>
    <w:rsid w:val="00E1183E"/>
    <w:rsid w:val="00E11B93"/>
    <w:rsid w:val="00E12C32"/>
    <w:rsid w:val="00E12D3E"/>
    <w:rsid w:val="00E12E69"/>
    <w:rsid w:val="00E1312B"/>
    <w:rsid w:val="00E138D3"/>
    <w:rsid w:val="00E13B15"/>
    <w:rsid w:val="00E145C9"/>
    <w:rsid w:val="00E1478F"/>
    <w:rsid w:val="00E14849"/>
    <w:rsid w:val="00E149C6"/>
    <w:rsid w:val="00E14C0A"/>
    <w:rsid w:val="00E162F7"/>
    <w:rsid w:val="00E16814"/>
    <w:rsid w:val="00E16DDC"/>
    <w:rsid w:val="00E1722C"/>
    <w:rsid w:val="00E17524"/>
    <w:rsid w:val="00E1785F"/>
    <w:rsid w:val="00E2130D"/>
    <w:rsid w:val="00E23610"/>
    <w:rsid w:val="00E23F21"/>
    <w:rsid w:val="00E24691"/>
    <w:rsid w:val="00E2513C"/>
    <w:rsid w:val="00E256FF"/>
    <w:rsid w:val="00E25C8E"/>
    <w:rsid w:val="00E25E9E"/>
    <w:rsid w:val="00E26169"/>
    <w:rsid w:val="00E27B26"/>
    <w:rsid w:val="00E30384"/>
    <w:rsid w:val="00E304F1"/>
    <w:rsid w:val="00E30B4E"/>
    <w:rsid w:val="00E30BA3"/>
    <w:rsid w:val="00E31611"/>
    <w:rsid w:val="00E34C74"/>
    <w:rsid w:val="00E34CD3"/>
    <w:rsid w:val="00E355E2"/>
    <w:rsid w:val="00E35FC9"/>
    <w:rsid w:val="00E36AB7"/>
    <w:rsid w:val="00E37CA0"/>
    <w:rsid w:val="00E37D64"/>
    <w:rsid w:val="00E40FF8"/>
    <w:rsid w:val="00E41B37"/>
    <w:rsid w:val="00E4270A"/>
    <w:rsid w:val="00E42E58"/>
    <w:rsid w:val="00E433C1"/>
    <w:rsid w:val="00E44248"/>
    <w:rsid w:val="00E44F2D"/>
    <w:rsid w:val="00E4500D"/>
    <w:rsid w:val="00E4576A"/>
    <w:rsid w:val="00E45C3E"/>
    <w:rsid w:val="00E461B9"/>
    <w:rsid w:val="00E466FA"/>
    <w:rsid w:val="00E475CA"/>
    <w:rsid w:val="00E4769B"/>
    <w:rsid w:val="00E47E1F"/>
    <w:rsid w:val="00E47EB4"/>
    <w:rsid w:val="00E505E0"/>
    <w:rsid w:val="00E50D54"/>
    <w:rsid w:val="00E518D9"/>
    <w:rsid w:val="00E5287A"/>
    <w:rsid w:val="00E53D1E"/>
    <w:rsid w:val="00E5419F"/>
    <w:rsid w:val="00E541C6"/>
    <w:rsid w:val="00E5530A"/>
    <w:rsid w:val="00E553E8"/>
    <w:rsid w:val="00E55A80"/>
    <w:rsid w:val="00E562B3"/>
    <w:rsid w:val="00E5687E"/>
    <w:rsid w:val="00E56B7E"/>
    <w:rsid w:val="00E56E44"/>
    <w:rsid w:val="00E5731F"/>
    <w:rsid w:val="00E57686"/>
    <w:rsid w:val="00E57904"/>
    <w:rsid w:val="00E6020E"/>
    <w:rsid w:val="00E60A47"/>
    <w:rsid w:val="00E60DAB"/>
    <w:rsid w:val="00E61113"/>
    <w:rsid w:val="00E6142D"/>
    <w:rsid w:val="00E6142E"/>
    <w:rsid w:val="00E6159C"/>
    <w:rsid w:val="00E61C06"/>
    <w:rsid w:val="00E629CC"/>
    <w:rsid w:val="00E629D7"/>
    <w:rsid w:val="00E62B2F"/>
    <w:rsid w:val="00E62E55"/>
    <w:rsid w:val="00E62EC1"/>
    <w:rsid w:val="00E6300E"/>
    <w:rsid w:val="00E63318"/>
    <w:rsid w:val="00E635A4"/>
    <w:rsid w:val="00E637D3"/>
    <w:rsid w:val="00E64109"/>
    <w:rsid w:val="00E65005"/>
    <w:rsid w:val="00E65E32"/>
    <w:rsid w:val="00E661FC"/>
    <w:rsid w:val="00E665D4"/>
    <w:rsid w:val="00E666E1"/>
    <w:rsid w:val="00E667D4"/>
    <w:rsid w:val="00E66930"/>
    <w:rsid w:val="00E66CBB"/>
    <w:rsid w:val="00E67408"/>
    <w:rsid w:val="00E674E7"/>
    <w:rsid w:val="00E7058B"/>
    <w:rsid w:val="00E706FD"/>
    <w:rsid w:val="00E70A5D"/>
    <w:rsid w:val="00E71BFB"/>
    <w:rsid w:val="00E71E07"/>
    <w:rsid w:val="00E71EC7"/>
    <w:rsid w:val="00E73236"/>
    <w:rsid w:val="00E747E3"/>
    <w:rsid w:val="00E750AF"/>
    <w:rsid w:val="00E753A6"/>
    <w:rsid w:val="00E753EE"/>
    <w:rsid w:val="00E75BEF"/>
    <w:rsid w:val="00E75C30"/>
    <w:rsid w:val="00E7608B"/>
    <w:rsid w:val="00E76A78"/>
    <w:rsid w:val="00E76DF1"/>
    <w:rsid w:val="00E77C7F"/>
    <w:rsid w:val="00E803B9"/>
    <w:rsid w:val="00E804BD"/>
    <w:rsid w:val="00E81721"/>
    <w:rsid w:val="00E81AE4"/>
    <w:rsid w:val="00E823A7"/>
    <w:rsid w:val="00E82A3A"/>
    <w:rsid w:val="00E82AF8"/>
    <w:rsid w:val="00E8322C"/>
    <w:rsid w:val="00E8347B"/>
    <w:rsid w:val="00E84311"/>
    <w:rsid w:val="00E8487A"/>
    <w:rsid w:val="00E84D06"/>
    <w:rsid w:val="00E8503A"/>
    <w:rsid w:val="00E85830"/>
    <w:rsid w:val="00E85AF4"/>
    <w:rsid w:val="00E85F1D"/>
    <w:rsid w:val="00E8601F"/>
    <w:rsid w:val="00E87690"/>
    <w:rsid w:val="00E876F5"/>
    <w:rsid w:val="00E87CCB"/>
    <w:rsid w:val="00E87EDD"/>
    <w:rsid w:val="00E906F1"/>
    <w:rsid w:val="00E91E35"/>
    <w:rsid w:val="00E92348"/>
    <w:rsid w:val="00E9246A"/>
    <w:rsid w:val="00E92CFD"/>
    <w:rsid w:val="00E92E5C"/>
    <w:rsid w:val="00E935FC"/>
    <w:rsid w:val="00E93CAC"/>
    <w:rsid w:val="00E940A6"/>
    <w:rsid w:val="00E94E15"/>
    <w:rsid w:val="00E953E3"/>
    <w:rsid w:val="00E957E5"/>
    <w:rsid w:val="00E95810"/>
    <w:rsid w:val="00E95E05"/>
    <w:rsid w:val="00E961C4"/>
    <w:rsid w:val="00E96855"/>
    <w:rsid w:val="00E96877"/>
    <w:rsid w:val="00E97456"/>
    <w:rsid w:val="00E977CB"/>
    <w:rsid w:val="00EA05E2"/>
    <w:rsid w:val="00EA06E1"/>
    <w:rsid w:val="00EA0F33"/>
    <w:rsid w:val="00EA12AD"/>
    <w:rsid w:val="00EA14DE"/>
    <w:rsid w:val="00EA1AE5"/>
    <w:rsid w:val="00EA1B07"/>
    <w:rsid w:val="00EA1DE8"/>
    <w:rsid w:val="00EA2339"/>
    <w:rsid w:val="00EA2643"/>
    <w:rsid w:val="00EA2F09"/>
    <w:rsid w:val="00EA3395"/>
    <w:rsid w:val="00EA37FF"/>
    <w:rsid w:val="00EA3E97"/>
    <w:rsid w:val="00EA46D8"/>
    <w:rsid w:val="00EA5800"/>
    <w:rsid w:val="00EA5A75"/>
    <w:rsid w:val="00EA6084"/>
    <w:rsid w:val="00EA622A"/>
    <w:rsid w:val="00EA6925"/>
    <w:rsid w:val="00EA7513"/>
    <w:rsid w:val="00EA7B47"/>
    <w:rsid w:val="00EB00C6"/>
    <w:rsid w:val="00EB0523"/>
    <w:rsid w:val="00EB0538"/>
    <w:rsid w:val="00EB0B16"/>
    <w:rsid w:val="00EB1944"/>
    <w:rsid w:val="00EB235E"/>
    <w:rsid w:val="00EB2FC2"/>
    <w:rsid w:val="00EB36D5"/>
    <w:rsid w:val="00EB379E"/>
    <w:rsid w:val="00EB46EB"/>
    <w:rsid w:val="00EB4969"/>
    <w:rsid w:val="00EB4C5F"/>
    <w:rsid w:val="00EB5437"/>
    <w:rsid w:val="00EB61AD"/>
    <w:rsid w:val="00EB625B"/>
    <w:rsid w:val="00EC0AAA"/>
    <w:rsid w:val="00EC0CC5"/>
    <w:rsid w:val="00EC1538"/>
    <w:rsid w:val="00EC15E0"/>
    <w:rsid w:val="00EC164F"/>
    <w:rsid w:val="00EC226B"/>
    <w:rsid w:val="00EC2337"/>
    <w:rsid w:val="00EC2447"/>
    <w:rsid w:val="00EC2F55"/>
    <w:rsid w:val="00EC3200"/>
    <w:rsid w:val="00EC3D62"/>
    <w:rsid w:val="00EC4762"/>
    <w:rsid w:val="00EC5515"/>
    <w:rsid w:val="00EC6183"/>
    <w:rsid w:val="00EC6264"/>
    <w:rsid w:val="00EC62FF"/>
    <w:rsid w:val="00EC650A"/>
    <w:rsid w:val="00EC6587"/>
    <w:rsid w:val="00EC684F"/>
    <w:rsid w:val="00EC6C92"/>
    <w:rsid w:val="00EC767B"/>
    <w:rsid w:val="00EC76D4"/>
    <w:rsid w:val="00ED06F5"/>
    <w:rsid w:val="00ED0B60"/>
    <w:rsid w:val="00ED174A"/>
    <w:rsid w:val="00ED1D26"/>
    <w:rsid w:val="00ED1E6E"/>
    <w:rsid w:val="00ED22F3"/>
    <w:rsid w:val="00ED3162"/>
    <w:rsid w:val="00ED317B"/>
    <w:rsid w:val="00ED3227"/>
    <w:rsid w:val="00ED3A2F"/>
    <w:rsid w:val="00ED451B"/>
    <w:rsid w:val="00ED4DD6"/>
    <w:rsid w:val="00ED5265"/>
    <w:rsid w:val="00ED5CE1"/>
    <w:rsid w:val="00ED5F4A"/>
    <w:rsid w:val="00ED5F96"/>
    <w:rsid w:val="00ED600C"/>
    <w:rsid w:val="00ED6575"/>
    <w:rsid w:val="00ED7FC9"/>
    <w:rsid w:val="00EE1110"/>
    <w:rsid w:val="00EE1A7C"/>
    <w:rsid w:val="00EE240B"/>
    <w:rsid w:val="00EE2535"/>
    <w:rsid w:val="00EE3012"/>
    <w:rsid w:val="00EE4658"/>
    <w:rsid w:val="00EE4718"/>
    <w:rsid w:val="00EE4BC3"/>
    <w:rsid w:val="00EE5F82"/>
    <w:rsid w:val="00EE61D2"/>
    <w:rsid w:val="00EE7283"/>
    <w:rsid w:val="00EE79ED"/>
    <w:rsid w:val="00EF0558"/>
    <w:rsid w:val="00EF1076"/>
    <w:rsid w:val="00EF1FBC"/>
    <w:rsid w:val="00EF2812"/>
    <w:rsid w:val="00EF2D7C"/>
    <w:rsid w:val="00EF3C48"/>
    <w:rsid w:val="00EF450D"/>
    <w:rsid w:val="00EF6025"/>
    <w:rsid w:val="00EF6924"/>
    <w:rsid w:val="00F00886"/>
    <w:rsid w:val="00F009D9"/>
    <w:rsid w:val="00F01C2D"/>
    <w:rsid w:val="00F01D4B"/>
    <w:rsid w:val="00F01F2D"/>
    <w:rsid w:val="00F0278C"/>
    <w:rsid w:val="00F032E8"/>
    <w:rsid w:val="00F03B55"/>
    <w:rsid w:val="00F050EA"/>
    <w:rsid w:val="00F054B2"/>
    <w:rsid w:val="00F05692"/>
    <w:rsid w:val="00F05AC2"/>
    <w:rsid w:val="00F067F9"/>
    <w:rsid w:val="00F06D66"/>
    <w:rsid w:val="00F07548"/>
    <w:rsid w:val="00F1042E"/>
    <w:rsid w:val="00F10718"/>
    <w:rsid w:val="00F10A51"/>
    <w:rsid w:val="00F118B5"/>
    <w:rsid w:val="00F11A7A"/>
    <w:rsid w:val="00F11BCD"/>
    <w:rsid w:val="00F11D3F"/>
    <w:rsid w:val="00F13812"/>
    <w:rsid w:val="00F13B37"/>
    <w:rsid w:val="00F13E3A"/>
    <w:rsid w:val="00F144D0"/>
    <w:rsid w:val="00F14AE5"/>
    <w:rsid w:val="00F14B09"/>
    <w:rsid w:val="00F14BF0"/>
    <w:rsid w:val="00F14D21"/>
    <w:rsid w:val="00F14F8D"/>
    <w:rsid w:val="00F157B2"/>
    <w:rsid w:val="00F15CE6"/>
    <w:rsid w:val="00F165DC"/>
    <w:rsid w:val="00F1729A"/>
    <w:rsid w:val="00F17309"/>
    <w:rsid w:val="00F175F8"/>
    <w:rsid w:val="00F17931"/>
    <w:rsid w:val="00F17EC3"/>
    <w:rsid w:val="00F20384"/>
    <w:rsid w:val="00F2216E"/>
    <w:rsid w:val="00F227FA"/>
    <w:rsid w:val="00F22EF5"/>
    <w:rsid w:val="00F236E9"/>
    <w:rsid w:val="00F23C71"/>
    <w:rsid w:val="00F23C97"/>
    <w:rsid w:val="00F23E97"/>
    <w:rsid w:val="00F24A94"/>
    <w:rsid w:val="00F25818"/>
    <w:rsid w:val="00F26050"/>
    <w:rsid w:val="00F260E8"/>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D9E"/>
    <w:rsid w:val="00F359E7"/>
    <w:rsid w:val="00F35DB3"/>
    <w:rsid w:val="00F36060"/>
    <w:rsid w:val="00F36281"/>
    <w:rsid w:val="00F36845"/>
    <w:rsid w:val="00F36B13"/>
    <w:rsid w:val="00F37D7E"/>
    <w:rsid w:val="00F40273"/>
    <w:rsid w:val="00F404C9"/>
    <w:rsid w:val="00F40516"/>
    <w:rsid w:val="00F40EFE"/>
    <w:rsid w:val="00F41119"/>
    <w:rsid w:val="00F41608"/>
    <w:rsid w:val="00F41EB0"/>
    <w:rsid w:val="00F424D6"/>
    <w:rsid w:val="00F4280C"/>
    <w:rsid w:val="00F4293D"/>
    <w:rsid w:val="00F42F68"/>
    <w:rsid w:val="00F43090"/>
    <w:rsid w:val="00F43285"/>
    <w:rsid w:val="00F438E7"/>
    <w:rsid w:val="00F439C4"/>
    <w:rsid w:val="00F43D55"/>
    <w:rsid w:val="00F456A2"/>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556"/>
    <w:rsid w:val="00F5765B"/>
    <w:rsid w:val="00F6002B"/>
    <w:rsid w:val="00F60A07"/>
    <w:rsid w:val="00F61B29"/>
    <w:rsid w:val="00F63A0C"/>
    <w:rsid w:val="00F63F48"/>
    <w:rsid w:val="00F6409C"/>
    <w:rsid w:val="00F643E6"/>
    <w:rsid w:val="00F646AB"/>
    <w:rsid w:val="00F652F4"/>
    <w:rsid w:val="00F658BF"/>
    <w:rsid w:val="00F65E0C"/>
    <w:rsid w:val="00F65EE6"/>
    <w:rsid w:val="00F65F97"/>
    <w:rsid w:val="00F67085"/>
    <w:rsid w:val="00F67739"/>
    <w:rsid w:val="00F67E7A"/>
    <w:rsid w:val="00F67F57"/>
    <w:rsid w:val="00F70437"/>
    <w:rsid w:val="00F70F80"/>
    <w:rsid w:val="00F7147A"/>
    <w:rsid w:val="00F71BCA"/>
    <w:rsid w:val="00F72473"/>
    <w:rsid w:val="00F727BF"/>
    <w:rsid w:val="00F72987"/>
    <w:rsid w:val="00F72F17"/>
    <w:rsid w:val="00F72FCB"/>
    <w:rsid w:val="00F73197"/>
    <w:rsid w:val="00F747EC"/>
    <w:rsid w:val="00F7511A"/>
    <w:rsid w:val="00F75414"/>
    <w:rsid w:val="00F754F5"/>
    <w:rsid w:val="00F75B7A"/>
    <w:rsid w:val="00F75D18"/>
    <w:rsid w:val="00F7634A"/>
    <w:rsid w:val="00F76595"/>
    <w:rsid w:val="00F76F16"/>
    <w:rsid w:val="00F770A5"/>
    <w:rsid w:val="00F776E8"/>
    <w:rsid w:val="00F77745"/>
    <w:rsid w:val="00F77B41"/>
    <w:rsid w:val="00F77C41"/>
    <w:rsid w:val="00F806A6"/>
    <w:rsid w:val="00F8086B"/>
    <w:rsid w:val="00F80CAC"/>
    <w:rsid w:val="00F8114F"/>
    <w:rsid w:val="00F81FE2"/>
    <w:rsid w:val="00F8235E"/>
    <w:rsid w:val="00F8244A"/>
    <w:rsid w:val="00F83B14"/>
    <w:rsid w:val="00F83F3E"/>
    <w:rsid w:val="00F8432F"/>
    <w:rsid w:val="00F85584"/>
    <w:rsid w:val="00F86200"/>
    <w:rsid w:val="00F8692F"/>
    <w:rsid w:val="00F86A9D"/>
    <w:rsid w:val="00F8778D"/>
    <w:rsid w:val="00F9063D"/>
    <w:rsid w:val="00F90BA9"/>
    <w:rsid w:val="00F90F15"/>
    <w:rsid w:val="00F91B81"/>
    <w:rsid w:val="00F920D4"/>
    <w:rsid w:val="00F923D7"/>
    <w:rsid w:val="00F92442"/>
    <w:rsid w:val="00F9257F"/>
    <w:rsid w:val="00F93398"/>
    <w:rsid w:val="00F93C28"/>
    <w:rsid w:val="00F93E15"/>
    <w:rsid w:val="00F93E42"/>
    <w:rsid w:val="00F94776"/>
    <w:rsid w:val="00F94AC1"/>
    <w:rsid w:val="00F94EB3"/>
    <w:rsid w:val="00F9547B"/>
    <w:rsid w:val="00F957A8"/>
    <w:rsid w:val="00F9606D"/>
    <w:rsid w:val="00F97A31"/>
    <w:rsid w:val="00F97F23"/>
    <w:rsid w:val="00FA029D"/>
    <w:rsid w:val="00FA0714"/>
    <w:rsid w:val="00FA0E98"/>
    <w:rsid w:val="00FA240D"/>
    <w:rsid w:val="00FA332D"/>
    <w:rsid w:val="00FA3BE0"/>
    <w:rsid w:val="00FA3C67"/>
    <w:rsid w:val="00FA3DD6"/>
    <w:rsid w:val="00FA3FF1"/>
    <w:rsid w:val="00FA483F"/>
    <w:rsid w:val="00FA6650"/>
    <w:rsid w:val="00FA6D77"/>
    <w:rsid w:val="00FA6DF0"/>
    <w:rsid w:val="00FA788B"/>
    <w:rsid w:val="00FA7C78"/>
    <w:rsid w:val="00FB0E39"/>
    <w:rsid w:val="00FB24BD"/>
    <w:rsid w:val="00FB257B"/>
    <w:rsid w:val="00FB291D"/>
    <w:rsid w:val="00FB2CFF"/>
    <w:rsid w:val="00FB2E49"/>
    <w:rsid w:val="00FB35F1"/>
    <w:rsid w:val="00FB3D90"/>
    <w:rsid w:val="00FB4130"/>
    <w:rsid w:val="00FB4419"/>
    <w:rsid w:val="00FB4BC5"/>
    <w:rsid w:val="00FB4E6B"/>
    <w:rsid w:val="00FB67A0"/>
    <w:rsid w:val="00FB7372"/>
    <w:rsid w:val="00FB7842"/>
    <w:rsid w:val="00FB78B2"/>
    <w:rsid w:val="00FC0929"/>
    <w:rsid w:val="00FC14B8"/>
    <w:rsid w:val="00FC3A74"/>
    <w:rsid w:val="00FC3F12"/>
    <w:rsid w:val="00FC4400"/>
    <w:rsid w:val="00FC47A0"/>
    <w:rsid w:val="00FC48C8"/>
    <w:rsid w:val="00FC4DB6"/>
    <w:rsid w:val="00FC512D"/>
    <w:rsid w:val="00FC5983"/>
    <w:rsid w:val="00FC5D42"/>
    <w:rsid w:val="00FC6C09"/>
    <w:rsid w:val="00FC6EC6"/>
    <w:rsid w:val="00FC75D9"/>
    <w:rsid w:val="00FC7E92"/>
    <w:rsid w:val="00FD051D"/>
    <w:rsid w:val="00FD1F5F"/>
    <w:rsid w:val="00FD26AC"/>
    <w:rsid w:val="00FD27DD"/>
    <w:rsid w:val="00FD2882"/>
    <w:rsid w:val="00FD2B68"/>
    <w:rsid w:val="00FD2EE7"/>
    <w:rsid w:val="00FD3F15"/>
    <w:rsid w:val="00FD4A30"/>
    <w:rsid w:val="00FD4A50"/>
    <w:rsid w:val="00FD4C91"/>
    <w:rsid w:val="00FD6617"/>
    <w:rsid w:val="00FD6999"/>
    <w:rsid w:val="00FD6EE5"/>
    <w:rsid w:val="00FE0EB3"/>
    <w:rsid w:val="00FE1075"/>
    <w:rsid w:val="00FE1B96"/>
    <w:rsid w:val="00FE1F20"/>
    <w:rsid w:val="00FE22C2"/>
    <w:rsid w:val="00FE2696"/>
    <w:rsid w:val="00FE2F4E"/>
    <w:rsid w:val="00FE549C"/>
    <w:rsid w:val="00FE5918"/>
    <w:rsid w:val="00FE5F9C"/>
    <w:rsid w:val="00FE6209"/>
    <w:rsid w:val="00FE64CD"/>
    <w:rsid w:val="00FE7D64"/>
    <w:rsid w:val="00FE7F73"/>
    <w:rsid w:val="00FF0E57"/>
    <w:rsid w:val="00FF1D26"/>
    <w:rsid w:val="00FF21AD"/>
    <w:rsid w:val="00FF2299"/>
    <w:rsid w:val="00FF256F"/>
    <w:rsid w:val="00FF2CCA"/>
    <w:rsid w:val="00FF2DBB"/>
    <w:rsid w:val="00FF3058"/>
    <w:rsid w:val="00FF34C8"/>
    <w:rsid w:val="00FF386F"/>
    <w:rsid w:val="00FF395B"/>
    <w:rsid w:val="00FF429D"/>
    <w:rsid w:val="00FF43E3"/>
    <w:rsid w:val="00FF4BA5"/>
    <w:rsid w:val="00FF4FB8"/>
    <w:rsid w:val="00FF5C3F"/>
    <w:rsid w:val="00FF6405"/>
    <w:rsid w:val="00FF7172"/>
    <w:rsid w:val="00FF7573"/>
    <w:rsid w:val="00FF7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3E4C3FF"/>
  <w15:docId w15:val="{E1733AA7-685D-4FB1-AAFE-D51A90EE8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semiHidden="1" w:unhideWhenUsed="1"/>
    <w:lsdException w:name="header" w:locked="1" w:semiHidden="1" w:unhideWhenUsed="1"/>
    <w:lsdException w:name="footer" w:locked="1" w:semiHidden="1" w:unhideWhenUsed="1"/>
    <w:lsdException w:name="index heading" w:semiHidden="1" w:unhideWhenUsed="1"/>
    <w:lsdException w:name="caption" w:locked="1" w:semiHidden="1" w:uiPriority="0" w:unhideWhenUsed="1" w:qFormat="1"/>
    <w:lsdException w:name="table of figures" w:locked="1"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semiHidden="1" w:uiPriority="0"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locked="1" w:semiHidden="1" w:uiPriority="0" w:unhideWhenUsed="1"/>
    <w:lsdException w:name="Strong" w:locked="1" w:uiPriority="0"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FF1D26"/>
    <w:pPr>
      <w:spacing w:line="360" w:lineRule="auto"/>
      <w:ind w:firstLine="680"/>
      <w:jc w:val="both"/>
    </w:pPr>
    <w:rPr>
      <w:rFonts w:ascii="Arial" w:hAnsi="Arial"/>
      <w:sz w:val="24"/>
      <w:szCs w:val="22"/>
      <w:lang w:val="en-US" w:eastAsia="en-US"/>
    </w:rPr>
  </w:style>
  <w:style w:type="paragraph" w:styleId="10">
    <w:name w:val="heading 1"/>
    <w:basedOn w:val="a2"/>
    <w:next w:val="a2"/>
    <w:link w:val="11"/>
    <w:uiPriority w:val="99"/>
    <w:qFormat/>
    <w:rsid w:val="000D2A67"/>
    <w:pPr>
      <w:pageBreakBefore/>
      <w:suppressAutoHyphens/>
      <w:spacing w:before="120" w:after="240"/>
      <w:ind w:firstLine="0"/>
      <w:contextualSpacing/>
      <w:jc w:val="center"/>
      <w:outlineLvl w:val="0"/>
    </w:pPr>
    <w:rPr>
      <w:b/>
      <w:smallCaps/>
      <w:spacing w:val="5"/>
      <w:sz w:val="28"/>
      <w:szCs w:val="36"/>
      <w:lang w:val="ru-RU"/>
    </w:rPr>
  </w:style>
  <w:style w:type="paragraph" w:styleId="21">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2"/>
    <w:next w:val="a2"/>
    <w:link w:val="22"/>
    <w:uiPriority w:val="99"/>
    <w:qFormat/>
    <w:rsid w:val="006C6078"/>
    <w:pPr>
      <w:keepNext/>
      <w:suppressAutoHyphens/>
      <w:spacing w:before="360" w:after="240" w:line="271" w:lineRule="auto"/>
      <w:ind w:firstLine="0"/>
      <w:jc w:val="center"/>
      <w:outlineLvl w:val="1"/>
    </w:pPr>
    <w:rPr>
      <w:rFonts w:cs="Arial"/>
      <w:b/>
      <w:sz w:val="28"/>
      <w:szCs w:val="28"/>
      <w:lang w:val="ru-RU"/>
    </w:rPr>
  </w:style>
  <w:style w:type="paragraph" w:styleId="31">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w:basedOn w:val="a2"/>
    <w:next w:val="a2"/>
    <w:link w:val="33"/>
    <w:uiPriority w:val="99"/>
    <w:qFormat/>
    <w:rsid w:val="00E30BA3"/>
    <w:pPr>
      <w:keepNext/>
      <w:numPr>
        <w:ilvl w:val="2"/>
        <w:numId w:val="17"/>
      </w:numPr>
      <w:suppressAutoHyphens/>
      <w:spacing w:before="360" w:after="240" w:line="271" w:lineRule="auto"/>
      <w:jc w:val="left"/>
      <w:outlineLvl w:val="2"/>
    </w:pPr>
    <w:rPr>
      <w:rFonts w:cs="Arial"/>
      <w:b/>
      <w:i/>
      <w:iCs/>
      <w:spacing w:val="5"/>
      <w:sz w:val="26"/>
      <w:szCs w:val="26"/>
      <w:lang w:val="ru-RU"/>
    </w:rPr>
  </w:style>
  <w:style w:type="paragraph" w:styleId="4">
    <w:name w:val="heading 4"/>
    <w:basedOn w:val="a2"/>
    <w:next w:val="a2"/>
    <w:link w:val="40"/>
    <w:qFormat/>
    <w:rsid w:val="00FF1D26"/>
    <w:pPr>
      <w:spacing w:line="271" w:lineRule="auto"/>
      <w:outlineLvl w:val="3"/>
    </w:pPr>
    <w:rPr>
      <w:rFonts w:ascii="Cambria" w:hAnsi="Cambria"/>
      <w:b/>
      <w:bCs/>
      <w:spacing w:val="5"/>
      <w:szCs w:val="24"/>
    </w:rPr>
  </w:style>
  <w:style w:type="paragraph" w:styleId="5">
    <w:name w:val="heading 5"/>
    <w:basedOn w:val="a2"/>
    <w:next w:val="a2"/>
    <w:link w:val="50"/>
    <w:qFormat/>
    <w:rsid w:val="00FF1D26"/>
    <w:pPr>
      <w:spacing w:line="271" w:lineRule="auto"/>
      <w:outlineLvl w:val="4"/>
    </w:pPr>
    <w:rPr>
      <w:rFonts w:ascii="Cambria" w:hAnsi="Cambria"/>
      <w:i/>
      <w:iCs/>
      <w:szCs w:val="24"/>
    </w:rPr>
  </w:style>
  <w:style w:type="paragraph" w:styleId="6">
    <w:name w:val="heading 6"/>
    <w:basedOn w:val="a2"/>
    <w:next w:val="a2"/>
    <w:link w:val="60"/>
    <w:uiPriority w:val="99"/>
    <w:qFormat/>
    <w:rsid w:val="00FF1D26"/>
    <w:pPr>
      <w:shd w:val="clear" w:color="auto" w:fill="FFFFFF"/>
      <w:spacing w:line="271" w:lineRule="auto"/>
      <w:outlineLvl w:val="5"/>
    </w:pPr>
    <w:rPr>
      <w:rFonts w:ascii="Cambria" w:hAnsi="Cambria"/>
      <w:b/>
      <w:bCs/>
      <w:color w:val="595959"/>
      <w:spacing w:val="5"/>
      <w:sz w:val="22"/>
    </w:rPr>
  </w:style>
  <w:style w:type="paragraph" w:styleId="7">
    <w:name w:val="heading 7"/>
    <w:basedOn w:val="a2"/>
    <w:next w:val="a2"/>
    <w:link w:val="70"/>
    <w:uiPriority w:val="99"/>
    <w:qFormat/>
    <w:rsid w:val="00FF1D26"/>
    <w:pPr>
      <w:outlineLvl w:val="6"/>
    </w:pPr>
    <w:rPr>
      <w:rFonts w:ascii="Cambria" w:hAnsi="Cambria"/>
      <w:b/>
      <w:bCs/>
      <w:i/>
      <w:iCs/>
      <w:color w:val="5A5A5A"/>
      <w:sz w:val="20"/>
      <w:szCs w:val="20"/>
    </w:rPr>
  </w:style>
  <w:style w:type="paragraph" w:styleId="8">
    <w:name w:val="heading 8"/>
    <w:basedOn w:val="a2"/>
    <w:next w:val="a2"/>
    <w:link w:val="80"/>
    <w:uiPriority w:val="99"/>
    <w:qFormat/>
    <w:rsid w:val="00FF1D26"/>
    <w:pPr>
      <w:outlineLvl w:val="7"/>
    </w:pPr>
    <w:rPr>
      <w:rFonts w:ascii="Cambria" w:hAnsi="Cambria"/>
      <w:b/>
      <w:bCs/>
      <w:color w:val="7F7F7F"/>
      <w:sz w:val="20"/>
      <w:szCs w:val="20"/>
    </w:rPr>
  </w:style>
  <w:style w:type="paragraph" w:styleId="9">
    <w:name w:val="heading 9"/>
    <w:basedOn w:val="a2"/>
    <w:next w:val="a2"/>
    <w:link w:val="90"/>
    <w:uiPriority w:val="99"/>
    <w:qFormat/>
    <w:rsid w:val="00FF1D26"/>
    <w:pPr>
      <w:spacing w:line="271" w:lineRule="auto"/>
      <w:outlineLvl w:val="8"/>
    </w:pPr>
    <w:rPr>
      <w:rFonts w:ascii="Cambria" w:hAnsi="Cambria"/>
      <w:b/>
      <w:bCs/>
      <w:i/>
      <w:iCs/>
      <w:color w:val="7F7F7F"/>
      <w:sz w:val="18"/>
      <w:szCs w:val="1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link w:val="10"/>
    <w:uiPriority w:val="99"/>
    <w:locked/>
    <w:rsid w:val="000D2A67"/>
    <w:rPr>
      <w:rFonts w:ascii="Arial" w:hAnsi="Arial" w:cs="Times New Roman"/>
      <w:b/>
      <w:smallCaps/>
      <w:spacing w:val="5"/>
      <w:sz w:val="36"/>
      <w:szCs w:val="36"/>
      <w:lang w:val="ru-RU"/>
    </w:rPr>
  </w:style>
  <w:style w:type="character" w:customStyle="1" w:styleId="22">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1"/>
    <w:uiPriority w:val="99"/>
    <w:locked/>
    <w:rsid w:val="006C6078"/>
    <w:rPr>
      <w:rFonts w:ascii="Arial" w:hAnsi="Arial" w:cs="Arial"/>
      <w:b/>
      <w:sz w:val="28"/>
      <w:szCs w:val="28"/>
      <w:lang w:val="ru-RU"/>
    </w:rPr>
  </w:style>
  <w:style w:type="character" w:customStyle="1" w:styleId="33">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
    <w:link w:val="31"/>
    <w:uiPriority w:val="99"/>
    <w:locked/>
    <w:rsid w:val="00E30BA3"/>
    <w:rPr>
      <w:rFonts w:ascii="Arial" w:hAnsi="Arial" w:cs="Arial"/>
      <w:b/>
      <w:i/>
      <w:iCs/>
      <w:spacing w:val="5"/>
      <w:sz w:val="26"/>
      <w:szCs w:val="26"/>
      <w:lang w:eastAsia="en-US"/>
    </w:rPr>
  </w:style>
  <w:style w:type="character" w:customStyle="1" w:styleId="40">
    <w:name w:val="Заголовок 4 Знак"/>
    <w:link w:val="4"/>
    <w:uiPriority w:val="99"/>
    <w:locked/>
    <w:rsid w:val="00FF1D26"/>
    <w:rPr>
      <w:rFonts w:cs="Times New Roman"/>
      <w:b/>
      <w:bCs/>
      <w:spacing w:val="5"/>
      <w:sz w:val="24"/>
      <w:szCs w:val="24"/>
    </w:rPr>
  </w:style>
  <w:style w:type="character" w:customStyle="1" w:styleId="50">
    <w:name w:val="Заголовок 5 Знак"/>
    <w:link w:val="5"/>
    <w:uiPriority w:val="99"/>
    <w:locked/>
    <w:rsid w:val="00FF1D26"/>
    <w:rPr>
      <w:rFonts w:cs="Times New Roman"/>
      <w:i/>
      <w:iCs/>
      <w:sz w:val="24"/>
      <w:szCs w:val="24"/>
    </w:rPr>
  </w:style>
  <w:style w:type="character" w:customStyle="1" w:styleId="60">
    <w:name w:val="Заголовок 6 Знак"/>
    <w:link w:val="6"/>
    <w:uiPriority w:val="99"/>
    <w:locked/>
    <w:rsid w:val="00FF1D26"/>
    <w:rPr>
      <w:rFonts w:cs="Times New Roman"/>
      <w:b/>
      <w:bCs/>
      <w:color w:val="595959"/>
      <w:spacing w:val="5"/>
      <w:shd w:val="clear" w:color="auto" w:fill="FFFFFF"/>
    </w:rPr>
  </w:style>
  <w:style w:type="character" w:customStyle="1" w:styleId="70">
    <w:name w:val="Заголовок 7 Знак"/>
    <w:link w:val="7"/>
    <w:uiPriority w:val="99"/>
    <w:locked/>
    <w:rsid w:val="00FF1D26"/>
    <w:rPr>
      <w:rFonts w:cs="Times New Roman"/>
      <w:b/>
      <w:bCs/>
      <w:i/>
      <w:iCs/>
      <w:color w:val="5A5A5A"/>
      <w:sz w:val="20"/>
      <w:szCs w:val="20"/>
    </w:rPr>
  </w:style>
  <w:style w:type="character" w:customStyle="1" w:styleId="80">
    <w:name w:val="Заголовок 8 Знак"/>
    <w:link w:val="8"/>
    <w:uiPriority w:val="99"/>
    <w:locked/>
    <w:rsid w:val="00FF1D26"/>
    <w:rPr>
      <w:rFonts w:cs="Times New Roman"/>
      <w:b/>
      <w:bCs/>
      <w:color w:val="7F7F7F"/>
      <w:sz w:val="20"/>
      <w:szCs w:val="20"/>
    </w:rPr>
  </w:style>
  <w:style w:type="character" w:customStyle="1" w:styleId="90">
    <w:name w:val="Заголовок 9 Знак"/>
    <w:link w:val="9"/>
    <w:uiPriority w:val="99"/>
    <w:locked/>
    <w:rsid w:val="00FF1D26"/>
    <w:rPr>
      <w:rFonts w:cs="Times New Roman"/>
      <w:b/>
      <w:bCs/>
      <w:i/>
      <w:iCs/>
      <w:color w:val="7F7F7F"/>
      <w:sz w:val="18"/>
      <w:szCs w:val="18"/>
    </w:rPr>
  </w:style>
  <w:style w:type="paragraph" w:styleId="a6">
    <w:name w:val="Balloon Text"/>
    <w:basedOn w:val="a2"/>
    <w:link w:val="a7"/>
    <w:uiPriority w:val="99"/>
    <w:semiHidden/>
    <w:rsid w:val="006504D4"/>
    <w:rPr>
      <w:rFonts w:ascii="Tahoma" w:hAnsi="Tahoma" w:cs="Tahoma"/>
      <w:sz w:val="16"/>
      <w:szCs w:val="16"/>
    </w:rPr>
  </w:style>
  <w:style w:type="character" w:customStyle="1" w:styleId="a7">
    <w:name w:val="Текст выноски Знак"/>
    <w:link w:val="a6"/>
    <w:uiPriority w:val="99"/>
    <w:semiHidden/>
    <w:locked/>
    <w:rsid w:val="00867325"/>
    <w:rPr>
      <w:rFonts w:ascii="Tahoma" w:hAnsi="Tahoma" w:cs="Tahoma"/>
      <w:spacing w:val="-5"/>
      <w:sz w:val="16"/>
      <w:szCs w:val="16"/>
      <w:lang w:val="en-US" w:eastAsia="en-US" w:bidi="ar-SA"/>
    </w:rPr>
  </w:style>
  <w:style w:type="paragraph" w:customStyle="1" w:styleId="12">
    <w:name w:val="Для таблицы (приложения 1)"/>
    <w:basedOn w:val="a2"/>
    <w:uiPriority w:val="99"/>
    <w:rsid w:val="00034369"/>
    <w:pPr>
      <w:spacing w:line="240" w:lineRule="atLeast"/>
      <w:ind w:firstLine="0"/>
      <w:jc w:val="left"/>
    </w:pPr>
    <w:rPr>
      <w:bCs/>
      <w:color w:val="000000"/>
      <w:sz w:val="18"/>
    </w:rPr>
  </w:style>
  <w:style w:type="paragraph" w:styleId="23">
    <w:name w:val="List 2"/>
    <w:basedOn w:val="a2"/>
    <w:link w:val="24"/>
    <w:uiPriority w:val="99"/>
    <w:rsid w:val="004A5597"/>
    <w:pPr>
      <w:ind w:left="566" w:hanging="283"/>
      <w:contextualSpacing/>
    </w:pPr>
  </w:style>
  <w:style w:type="character" w:customStyle="1" w:styleId="24">
    <w:name w:val="Список 2 Знак"/>
    <w:link w:val="23"/>
    <w:uiPriority w:val="99"/>
    <w:locked/>
    <w:rsid w:val="00481CEF"/>
    <w:rPr>
      <w:rFonts w:cs="Times New Roman"/>
      <w:spacing w:val="-5"/>
      <w:sz w:val="22"/>
      <w:szCs w:val="22"/>
      <w:lang w:eastAsia="en-US"/>
    </w:rPr>
  </w:style>
  <w:style w:type="paragraph" w:styleId="a8">
    <w:name w:val="Title"/>
    <w:basedOn w:val="a2"/>
    <w:next w:val="a2"/>
    <w:link w:val="a9"/>
    <w:uiPriority w:val="99"/>
    <w:qFormat/>
    <w:rsid w:val="00FF1D26"/>
    <w:pPr>
      <w:suppressAutoHyphens/>
      <w:spacing w:after="300" w:line="240" w:lineRule="auto"/>
      <w:contextualSpacing/>
    </w:pPr>
    <w:rPr>
      <w:b/>
      <w:caps/>
      <w:sz w:val="32"/>
      <w:szCs w:val="52"/>
    </w:rPr>
  </w:style>
  <w:style w:type="character" w:customStyle="1" w:styleId="a9">
    <w:name w:val="Заголовок Знак"/>
    <w:link w:val="a8"/>
    <w:uiPriority w:val="99"/>
    <w:locked/>
    <w:rsid w:val="00FF1D26"/>
    <w:rPr>
      <w:rFonts w:ascii="Arial" w:hAnsi="Arial" w:cs="Times New Roman"/>
      <w:b/>
      <w:caps/>
      <w:sz w:val="52"/>
      <w:szCs w:val="52"/>
    </w:rPr>
  </w:style>
  <w:style w:type="character" w:styleId="aa">
    <w:name w:val="annotation reference"/>
    <w:uiPriority w:val="99"/>
    <w:semiHidden/>
    <w:rsid w:val="006504D4"/>
    <w:rPr>
      <w:rFonts w:ascii="Arial" w:hAnsi="Arial" w:cs="Times New Roman"/>
      <w:sz w:val="16"/>
    </w:rPr>
  </w:style>
  <w:style w:type="paragraph" w:styleId="ab">
    <w:name w:val="annotation text"/>
    <w:basedOn w:val="a2"/>
    <w:link w:val="ac"/>
    <w:uiPriority w:val="99"/>
    <w:semiHidden/>
    <w:rsid w:val="00B74953"/>
  </w:style>
  <w:style w:type="character" w:customStyle="1" w:styleId="ac">
    <w:name w:val="Текст примечания Знак"/>
    <w:link w:val="ab"/>
    <w:uiPriority w:val="99"/>
    <w:locked/>
    <w:rsid w:val="009747B8"/>
    <w:rPr>
      <w:rFonts w:ascii="Arial" w:hAnsi="Arial" w:cs="Times New Roman"/>
      <w:spacing w:val="-5"/>
      <w:sz w:val="16"/>
      <w:lang w:val="en-US"/>
    </w:rPr>
  </w:style>
  <w:style w:type="character" w:styleId="ad">
    <w:name w:val="endnote reference"/>
    <w:uiPriority w:val="99"/>
    <w:semiHidden/>
    <w:rsid w:val="006504D4"/>
    <w:rPr>
      <w:rFonts w:cs="Times New Roman"/>
      <w:vertAlign w:val="superscript"/>
    </w:rPr>
  </w:style>
  <w:style w:type="paragraph" w:styleId="ae">
    <w:name w:val="endnote text"/>
    <w:basedOn w:val="a2"/>
    <w:link w:val="af"/>
    <w:uiPriority w:val="99"/>
    <w:semiHidden/>
    <w:rsid w:val="00B74953"/>
  </w:style>
  <w:style w:type="character" w:customStyle="1" w:styleId="af">
    <w:name w:val="Текст концевой сноски Знак"/>
    <w:link w:val="ae"/>
    <w:uiPriority w:val="99"/>
    <w:semiHidden/>
    <w:locked/>
    <w:rsid w:val="00867325"/>
    <w:rPr>
      <w:rFonts w:ascii="Arial" w:hAnsi="Arial" w:cs="Times New Roman"/>
      <w:spacing w:val="-5"/>
      <w:sz w:val="16"/>
      <w:lang w:val="en-US" w:eastAsia="en-US" w:bidi="ar-SA"/>
    </w:rPr>
  </w:style>
  <w:style w:type="paragraph" w:styleId="af0">
    <w:name w:val="footer"/>
    <w:aliases w:val="Знак11"/>
    <w:basedOn w:val="a2"/>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FooterChar">
    <w:name w:val="Footer Char"/>
    <w:aliases w:val="Знак11 Char"/>
    <w:uiPriority w:val="99"/>
    <w:semiHidden/>
    <w:rsid w:val="00A56910"/>
    <w:rPr>
      <w:rFonts w:ascii="Arial" w:hAnsi="Arial"/>
      <w:sz w:val="24"/>
      <w:lang w:val="en-US" w:eastAsia="en-US"/>
    </w:rPr>
  </w:style>
  <w:style w:type="character" w:customStyle="1" w:styleId="af1">
    <w:name w:val="Нижний колонтитул Знак"/>
    <w:aliases w:val="Знак11 Знак"/>
    <w:link w:val="af0"/>
    <w:uiPriority w:val="99"/>
    <w:locked/>
    <w:rsid w:val="0053088B"/>
    <w:rPr>
      <w:rFonts w:ascii="Cambria" w:eastAsia="Microsoft YaHei" w:hAnsi="Cambria" w:cs="Times New Roman"/>
      <w:caps/>
      <w:spacing w:val="-5"/>
      <w:sz w:val="12"/>
      <w:szCs w:val="12"/>
      <w:lang w:eastAsia="en-US"/>
    </w:rPr>
  </w:style>
  <w:style w:type="character" w:styleId="af2">
    <w:name w:val="footnote reference"/>
    <w:uiPriority w:val="99"/>
    <w:rsid w:val="006504D4"/>
    <w:rPr>
      <w:rFonts w:cs="Times New Roman"/>
      <w:vertAlign w:val="superscript"/>
    </w:rPr>
  </w:style>
  <w:style w:type="paragraph" w:styleId="af3">
    <w:name w:val="footnote text"/>
    <w:basedOn w:val="a2"/>
    <w:link w:val="af4"/>
    <w:uiPriority w:val="99"/>
    <w:rsid w:val="00B74953"/>
  </w:style>
  <w:style w:type="character" w:customStyle="1" w:styleId="af4">
    <w:name w:val="Текст сноски Знак"/>
    <w:link w:val="af3"/>
    <w:uiPriority w:val="99"/>
    <w:locked/>
    <w:rsid w:val="00867325"/>
    <w:rPr>
      <w:rFonts w:ascii="Arial" w:hAnsi="Arial" w:cs="Times New Roman"/>
      <w:spacing w:val="-5"/>
      <w:sz w:val="16"/>
      <w:lang w:val="en-US" w:eastAsia="en-US" w:bidi="ar-SA"/>
    </w:rPr>
  </w:style>
  <w:style w:type="paragraph" w:styleId="af5">
    <w:name w:val="header"/>
    <w:basedOn w:val="1"/>
    <w:link w:val="af6"/>
    <w:uiPriority w:val="99"/>
    <w:rsid w:val="00640466"/>
    <w:pPr>
      <w:ind w:left="1352" w:hanging="360"/>
    </w:pPr>
  </w:style>
  <w:style w:type="character" w:customStyle="1" w:styleId="af6">
    <w:name w:val="Верхний колонтитул Знак"/>
    <w:link w:val="af5"/>
    <w:uiPriority w:val="99"/>
    <w:locked/>
    <w:rsid w:val="00640466"/>
    <w:rPr>
      <w:rFonts w:ascii="Times New Roman" w:hAnsi="Times New Roman"/>
      <w:sz w:val="24"/>
      <w:szCs w:val="24"/>
      <w:lang w:val="en-US"/>
    </w:rPr>
  </w:style>
  <w:style w:type="paragraph" w:styleId="13">
    <w:name w:val="index 1"/>
    <w:basedOn w:val="a2"/>
    <w:autoRedefine/>
    <w:uiPriority w:val="99"/>
    <w:semiHidden/>
    <w:rsid w:val="00B74953"/>
  </w:style>
  <w:style w:type="paragraph" w:styleId="25">
    <w:name w:val="index 2"/>
    <w:basedOn w:val="a2"/>
    <w:autoRedefine/>
    <w:uiPriority w:val="99"/>
    <w:semiHidden/>
    <w:rsid w:val="00B74953"/>
    <w:pPr>
      <w:ind w:left="720"/>
    </w:pPr>
  </w:style>
  <w:style w:type="paragraph" w:styleId="34">
    <w:name w:val="index 3"/>
    <w:basedOn w:val="a2"/>
    <w:autoRedefine/>
    <w:uiPriority w:val="99"/>
    <w:semiHidden/>
    <w:rsid w:val="00B74953"/>
  </w:style>
  <w:style w:type="paragraph" w:styleId="41">
    <w:name w:val="index 4"/>
    <w:basedOn w:val="a2"/>
    <w:autoRedefine/>
    <w:uiPriority w:val="99"/>
    <w:semiHidden/>
    <w:rsid w:val="00B74953"/>
    <w:pPr>
      <w:ind w:left="1440"/>
    </w:pPr>
  </w:style>
  <w:style w:type="paragraph" w:styleId="51">
    <w:name w:val="index 5"/>
    <w:basedOn w:val="a2"/>
    <w:autoRedefine/>
    <w:uiPriority w:val="99"/>
    <w:semiHidden/>
    <w:rsid w:val="00B74953"/>
    <w:pPr>
      <w:ind w:left="1800"/>
    </w:pPr>
  </w:style>
  <w:style w:type="paragraph" w:styleId="af7">
    <w:name w:val="index heading"/>
    <w:basedOn w:val="a2"/>
    <w:next w:val="13"/>
    <w:uiPriority w:val="99"/>
    <w:semiHidden/>
    <w:rsid w:val="00B74953"/>
    <w:pPr>
      <w:spacing w:line="480" w:lineRule="atLeast"/>
    </w:pPr>
    <w:rPr>
      <w:rFonts w:ascii="Arial Black" w:hAnsi="Arial Black"/>
    </w:rPr>
  </w:style>
  <w:style w:type="character" w:styleId="af8">
    <w:name w:val="line number"/>
    <w:uiPriority w:val="99"/>
    <w:rsid w:val="006504D4"/>
    <w:rPr>
      <w:rFonts w:cs="Times New Roman"/>
      <w:sz w:val="18"/>
    </w:rPr>
  </w:style>
  <w:style w:type="paragraph" w:styleId="af9">
    <w:name w:val="List"/>
    <w:basedOn w:val="a2"/>
    <w:link w:val="afa"/>
    <w:uiPriority w:val="99"/>
    <w:rsid w:val="00246F93"/>
    <w:pPr>
      <w:ind w:firstLine="0"/>
    </w:pPr>
    <w:rPr>
      <w:sz w:val="20"/>
    </w:rPr>
  </w:style>
  <w:style w:type="character" w:customStyle="1" w:styleId="afa">
    <w:name w:val="Список Знак"/>
    <w:link w:val="af9"/>
    <w:uiPriority w:val="99"/>
    <w:locked/>
    <w:rsid w:val="00246F93"/>
    <w:rPr>
      <w:rFonts w:cs="Times New Roman"/>
      <w:spacing w:val="-5"/>
      <w:sz w:val="22"/>
      <w:szCs w:val="22"/>
      <w:lang w:eastAsia="en-US"/>
    </w:rPr>
  </w:style>
  <w:style w:type="character" w:styleId="afb">
    <w:name w:val="page number"/>
    <w:uiPriority w:val="99"/>
    <w:rsid w:val="006504D4"/>
    <w:rPr>
      <w:rFonts w:ascii="Arial Black" w:hAnsi="Arial Black" w:cs="Times New Roman"/>
      <w:spacing w:val="-10"/>
      <w:sz w:val="18"/>
    </w:rPr>
  </w:style>
  <w:style w:type="paragraph" w:styleId="afc">
    <w:name w:val="table of authorities"/>
    <w:basedOn w:val="a2"/>
    <w:uiPriority w:val="99"/>
    <w:semiHidden/>
    <w:locked/>
    <w:rsid w:val="006504D4"/>
    <w:pPr>
      <w:tabs>
        <w:tab w:val="right" w:leader="dot" w:pos="7560"/>
      </w:tabs>
      <w:ind w:left="1440" w:hanging="360"/>
    </w:pPr>
  </w:style>
  <w:style w:type="paragraph" w:styleId="afd">
    <w:name w:val="toa heading"/>
    <w:basedOn w:val="a2"/>
    <w:next w:val="afc"/>
    <w:uiPriority w:val="99"/>
    <w:semiHidden/>
    <w:rsid w:val="006504D4"/>
    <w:pPr>
      <w:keepNext/>
      <w:spacing w:line="480" w:lineRule="atLeast"/>
    </w:pPr>
    <w:rPr>
      <w:rFonts w:ascii="Arial Black" w:hAnsi="Arial Black"/>
      <w:b/>
      <w:spacing w:val="-10"/>
      <w:kern w:val="28"/>
    </w:rPr>
  </w:style>
  <w:style w:type="paragraph" w:styleId="42">
    <w:name w:val="toc 4"/>
    <w:basedOn w:val="a2"/>
    <w:autoRedefine/>
    <w:uiPriority w:val="99"/>
    <w:rsid w:val="00B74953"/>
    <w:pPr>
      <w:ind w:left="660"/>
      <w:jc w:val="left"/>
    </w:pPr>
    <w:rPr>
      <w:rFonts w:ascii="Calibri" w:hAnsi="Calibri" w:cs="Calibri"/>
      <w:sz w:val="20"/>
      <w:szCs w:val="20"/>
    </w:rPr>
  </w:style>
  <w:style w:type="paragraph" w:styleId="52">
    <w:name w:val="toc 5"/>
    <w:basedOn w:val="a2"/>
    <w:autoRedefine/>
    <w:uiPriority w:val="99"/>
    <w:rsid w:val="00B74953"/>
    <w:pPr>
      <w:ind w:left="880"/>
      <w:jc w:val="left"/>
    </w:pPr>
    <w:rPr>
      <w:rFonts w:ascii="Calibri" w:hAnsi="Calibri" w:cs="Calibri"/>
      <w:sz w:val="20"/>
      <w:szCs w:val="20"/>
    </w:rPr>
  </w:style>
  <w:style w:type="paragraph" w:styleId="61">
    <w:name w:val="toc 6"/>
    <w:basedOn w:val="a2"/>
    <w:next w:val="a2"/>
    <w:autoRedefine/>
    <w:uiPriority w:val="99"/>
    <w:rsid w:val="00F8692F"/>
    <w:pPr>
      <w:ind w:left="1100"/>
      <w:jc w:val="left"/>
    </w:pPr>
    <w:rPr>
      <w:rFonts w:ascii="Calibri" w:hAnsi="Calibri" w:cs="Calibri"/>
      <w:sz w:val="20"/>
      <w:szCs w:val="20"/>
    </w:rPr>
  </w:style>
  <w:style w:type="paragraph" w:styleId="71">
    <w:name w:val="toc 7"/>
    <w:basedOn w:val="a2"/>
    <w:next w:val="a2"/>
    <w:autoRedefine/>
    <w:uiPriority w:val="99"/>
    <w:rsid w:val="00F8692F"/>
    <w:pPr>
      <w:ind w:left="1320"/>
      <w:jc w:val="left"/>
    </w:pPr>
    <w:rPr>
      <w:rFonts w:ascii="Calibri" w:hAnsi="Calibri" w:cs="Calibri"/>
      <w:sz w:val="20"/>
      <w:szCs w:val="20"/>
    </w:rPr>
  </w:style>
  <w:style w:type="paragraph" w:styleId="81">
    <w:name w:val="toc 8"/>
    <w:basedOn w:val="a2"/>
    <w:next w:val="a2"/>
    <w:autoRedefine/>
    <w:uiPriority w:val="99"/>
    <w:rsid w:val="00F8692F"/>
    <w:pPr>
      <w:ind w:left="1540"/>
      <w:jc w:val="left"/>
    </w:pPr>
    <w:rPr>
      <w:rFonts w:ascii="Calibri" w:hAnsi="Calibri" w:cs="Calibri"/>
      <w:sz w:val="20"/>
      <w:szCs w:val="20"/>
    </w:rPr>
  </w:style>
  <w:style w:type="paragraph" w:styleId="91">
    <w:name w:val="toc 9"/>
    <w:basedOn w:val="a2"/>
    <w:next w:val="a2"/>
    <w:autoRedefine/>
    <w:uiPriority w:val="99"/>
    <w:rsid w:val="00F8692F"/>
    <w:pPr>
      <w:ind w:left="1760"/>
      <w:jc w:val="left"/>
    </w:pPr>
    <w:rPr>
      <w:rFonts w:ascii="Calibri" w:hAnsi="Calibri" w:cs="Calibri"/>
      <w:sz w:val="20"/>
      <w:szCs w:val="20"/>
    </w:rPr>
  </w:style>
  <w:style w:type="paragraph" w:styleId="afe">
    <w:name w:val="Document Map"/>
    <w:basedOn w:val="a2"/>
    <w:link w:val="aff"/>
    <w:uiPriority w:val="99"/>
    <w:semiHidden/>
    <w:rsid w:val="00F75D18"/>
    <w:pPr>
      <w:shd w:val="clear" w:color="auto" w:fill="000080"/>
    </w:pPr>
    <w:rPr>
      <w:rFonts w:ascii="Tahoma" w:hAnsi="Tahoma" w:cs="Tahoma"/>
    </w:rPr>
  </w:style>
  <w:style w:type="character" w:customStyle="1" w:styleId="aff">
    <w:name w:val="Схема документа Знак"/>
    <w:link w:val="afe"/>
    <w:uiPriority w:val="99"/>
    <w:semiHidden/>
    <w:locked/>
    <w:rsid w:val="005E4F4B"/>
    <w:rPr>
      <w:rFonts w:ascii="Tahoma" w:eastAsia="Microsoft YaHei" w:hAnsi="Tahoma" w:cs="Tahoma"/>
      <w:spacing w:val="-5"/>
      <w:sz w:val="22"/>
      <w:szCs w:val="22"/>
      <w:shd w:val="clear" w:color="auto" w:fill="000080"/>
      <w:lang w:eastAsia="en-US"/>
    </w:rPr>
  </w:style>
  <w:style w:type="table" w:styleId="aff0">
    <w:name w:val="Table Grid"/>
    <w:aliases w:val="Table Grid Report"/>
    <w:basedOn w:val="a4"/>
    <w:uiPriority w:val="9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рисунок Знак"/>
    <w:link w:val="aff2"/>
    <w:uiPriority w:val="99"/>
    <w:locked/>
    <w:rsid w:val="00D02B39"/>
    <w:rPr>
      <w:rFonts w:cs="Times New Roman"/>
      <w:lang w:eastAsia="ru-RU"/>
    </w:rPr>
  </w:style>
  <w:style w:type="paragraph" w:customStyle="1" w:styleId="aff2">
    <w:name w:val="рисунок"/>
    <w:basedOn w:val="a2"/>
    <w:next w:val="a2"/>
    <w:link w:val="aff1"/>
    <w:uiPriority w:val="99"/>
    <w:semiHidden/>
    <w:rsid w:val="00D02B39"/>
    <w:pPr>
      <w:keepNext/>
      <w:jc w:val="center"/>
    </w:pPr>
    <w:rPr>
      <w:lang w:eastAsia="ru-RU"/>
    </w:rPr>
  </w:style>
  <w:style w:type="paragraph" w:customStyle="1" w:styleId="0">
    <w:name w:val="Заголовок 0"/>
    <w:basedOn w:val="10"/>
    <w:uiPriority w:val="99"/>
    <w:rsid w:val="000F3502"/>
    <w:pPr>
      <w:pageBreakBefore w:val="0"/>
      <w:spacing w:after="0" w:line="240" w:lineRule="auto"/>
    </w:pPr>
    <w:rPr>
      <w:rFonts w:ascii="Times New Roman" w:hAnsi="Times New Roman"/>
      <w:spacing w:val="0"/>
      <w:lang w:eastAsia="ru-RU"/>
    </w:rPr>
  </w:style>
  <w:style w:type="table" w:styleId="53">
    <w:name w:val="Table Grid 5"/>
    <w:basedOn w:val="a4"/>
    <w:uiPriority w:val="9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3">
    <w:name w:val="Папушкин"/>
    <w:basedOn w:val="aff0"/>
    <w:uiPriority w:val="99"/>
    <w:rsid w:val="00F72473"/>
    <w:pPr>
      <w:ind w:left="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4">
    <w:name w:val="Заголовок таблицы"/>
    <w:basedOn w:val="a2"/>
    <w:next w:val="a2"/>
    <w:link w:val="aff5"/>
    <w:uiPriority w:val="99"/>
    <w:rsid w:val="00A61BBE"/>
    <w:pPr>
      <w:keepNext/>
      <w:keepLines/>
      <w:spacing w:before="80" w:after="80"/>
      <w:jc w:val="left"/>
    </w:pPr>
    <w:rPr>
      <w:lang w:eastAsia="ru-RU"/>
    </w:rPr>
  </w:style>
  <w:style w:type="character" w:customStyle="1" w:styleId="aff5">
    <w:name w:val="Заголовок таблицы Знак"/>
    <w:link w:val="aff4"/>
    <w:uiPriority w:val="99"/>
    <w:locked/>
    <w:rsid w:val="00A61BBE"/>
    <w:rPr>
      <w:rFonts w:cs="Times New Roman"/>
      <w:lang w:eastAsia="ru-RU"/>
    </w:rPr>
  </w:style>
  <w:style w:type="paragraph" w:styleId="aff6">
    <w:name w:val="TOC Heading"/>
    <w:basedOn w:val="10"/>
    <w:next w:val="a2"/>
    <w:uiPriority w:val="99"/>
    <w:qFormat/>
    <w:rsid w:val="00FF1D26"/>
    <w:pPr>
      <w:outlineLvl w:val="9"/>
    </w:pPr>
  </w:style>
  <w:style w:type="paragraph" w:styleId="a">
    <w:name w:val="List Number"/>
    <w:basedOn w:val="a2"/>
    <w:uiPriority w:val="99"/>
    <w:rsid w:val="008E7EB4"/>
    <w:pPr>
      <w:numPr>
        <w:numId w:val="1"/>
      </w:numPr>
      <w:tabs>
        <w:tab w:val="clear" w:pos="926"/>
        <w:tab w:val="num" w:pos="360"/>
      </w:tabs>
      <w:ind w:left="360"/>
      <w:contextualSpacing/>
    </w:pPr>
  </w:style>
  <w:style w:type="character" w:customStyle="1" w:styleId="aff7">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8"/>
    <w:uiPriority w:val="99"/>
    <w:locked/>
    <w:rsid w:val="00E30B4E"/>
    <w:rPr>
      <w:rFonts w:ascii="Arial" w:hAnsi="Arial" w:cs="Times New Roman"/>
      <w:b/>
      <w:bCs/>
      <w:color w:val="4F81BD"/>
      <w:sz w:val="18"/>
      <w:szCs w:val="18"/>
    </w:rPr>
  </w:style>
  <w:style w:type="character" w:styleId="aff9">
    <w:name w:val="Emphasis"/>
    <w:uiPriority w:val="99"/>
    <w:qFormat/>
    <w:rsid w:val="00FF1D26"/>
    <w:rPr>
      <w:rFonts w:cs="Times New Roman"/>
      <w:b/>
      <w:i/>
      <w:spacing w:val="10"/>
    </w:rPr>
  </w:style>
  <w:style w:type="paragraph" w:styleId="35">
    <w:name w:val="List 3"/>
    <w:basedOn w:val="af9"/>
    <w:uiPriority w:val="99"/>
    <w:rsid w:val="00C34D8E"/>
    <w:pPr>
      <w:ind w:left="2160"/>
    </w:pPr>
  </w:style>
  <w:style w:type="paragraph" w:styleId="43">
    <w:name w:val="List 4"/>
    <w:basedOn w:val="af9"/>
    <w:uiPriority w:val="99"/>
    <w:rsid w:val="00C34D8E"/>
    <w:pPr>
      <w:ind w:left="2520"/>
    </w:pPr>
  </w:style>
  <w:style w:type="paragraph" w:styleId="54">
    <w:name w:val="List 5"/>
    <w:basedOn w:val="af9"/>
    <w:uiPriority w:val="99"/>
    <w:rsid w:val="00C34D8E"/>
    <w:pPr>
      <w:ind w:left="2880"/>
    </w:pPr>
  </w:style>
  <w:style w:type="paragraph" w:styleId="32">
    <w:name w:val="List Bullet 3"/>
    <w:basedOn w:val="a2"/>
    <w:uiPriority w:val="99"/>
    <w:rsid w:val="00A7049C"/>
    <w:pPr>
      <w:numPr>
        <w:numId w:val="3"/>
      </w:numPr>
      <w:ind w:left="714" w:hanging="357"/>
    </w:pPr>
  </w:style>
  <w:style w:type="paragraph" w:styleId="44">
    <w:name w:val="List Bullet 4"/>
    <w:basedOn w:val="a2"/>
    <w:autoRedefine/>
    <w:uiPriority w:val="99"/>
    <w:rsid w:val="00084A18"/>
    <w:pPr>
      <w:ind w:firstLine="0"/>
    </w:pPr>
  </w:style>
  <w:style w:type="paragraph" w:styleId="55">
    <w:name w:val="List Bullet 5"/>
    <w:basedOn w:val="a2"/>
    <w:autoRedefine/>
    <w:uiPriority w:val="99"/>
    <w:rsid w:val="00084A18"/>
    <w:pPr>
      <w:ind w:firstLine="0"/>
    </w:pPr>
  </w:style>
  <w:style w:type="paragraph" w:styleId="26">
    <w:name w:val="List Number 2"/>
    <w:basedOn w:val="a"/>
    <w:uiPriority w:val="99"/>
    <w:rsid w:val="00C34D8E"/>
    <w:pPr>
      <w:numPr>
        <w:numId w:val="0"/>
      </w:numPr>
      <w:contextualSpacing w:val="0"/>
    </w:pPr>
  </w:style>
  <w:style w:type="paragraph" w:styleId="36">
    <w:name w:val="List Number 3"/>
    <w:basedOn w:val="a"/>
    <w:uiPriority w:val="99"/>
    <w:rsid w:val="00C34D8E"/>
    <w:pPr>
      <w:numPr>
        <w:numId w:val="0"/>
      </w:numPr>
      <w:contextualSpacing w:val="0"/>
    </w:pPr>
  </w:style>
  <w:style w:type="paragraph" w:styleId="45">
    <w:name w:val="List Number 4"/>
    <w:basedOn w:val="a"/>
    <w:uiPriority w:val="99"/>
    <w:rsid w:val="00C34D8E"/>
    <w:pPr>
      <w:numPr>
        <w:numId w:val="0"/>
      </w:numPr>
      <w:contextualSpacing w:val="0"/>
    </w:pPr>
  </w:style>
  <w:style w:type="paragraph" w:styleId="56">
    <w:name w:val="List Number 5"/>
    <w:basedOn w:val="a"/>
    <w:uiPriority w:val="99"/>
    <w:rsid w:val="00C34D8E"/>
    <w:pPr>
      <w:numPr>
        <w:numId w:val="0"/>
      </w:numPr>
      <w:contextualSpacing w:val="0"/>
    </w:pPr>
  </w:style>
  <w:style w:type="paragraph" w:customStyle="1" w:styleId="affa">
    <w:name w:val="Нормальный"/>
    <w:uiPriority w:val="99"/>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rPr>
  </w:style>
  <w:style w:type="table" w:styleId="37">
    <w:name w:val="Table Columns 3"/>
    <w:basedOn w:val="a4"/>
    <w:uiPriority w:val="9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4"/>
    <w:uiPriority w:val="99"/>
    <w:rsid w:val="0043038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4"/>
    <w:uiPriority w:val="9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uiPriority w:val="9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8">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2"/>
    <w:next w:val="a2"/>
    <w:link w:val="aff7"/>
    <w:uiPriority w:val="99"/>
    <w:qFormat/>
    <w:rsid w:val="00E30B4E"/>
    <w:pPr>
      <w:suppressAutoHyphens/>
      <w:spacing w:before="120" w:after="120" w:line="240" w:lineRule="auto"/>
      <w:ind w:firstLine="0"/>
      <w:jc w:val="center"/>
    </w:pPr>
    <w:rPr>
      <w:b/>
      <w:bCs/>
      <w:color w:val="4F81BD"/>
      <w:szCs w:val="18"/>
    </w:rPr>
  </w:style>
  <w:style w:type="table" w:styleId="27">
    <w:name w:val="Table Columns 2"/>
    <w:basedOn w:val="a4"/>
    <w:uiPriority w:val="99"/>
    <w:rsid w:val="00FA6D77"/>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uiPriority w:val="9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b">
    <w:name w:val="Table Contemporary"/>
    <w:basedOn w:val="a4"/>
    <w:uiPriority w:val="9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uiPriority w:val="99"/>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8">
    <w:name w:val="Table Simple 2"/>
    <w:basedOn w:val="a4"/>
    <w:uiPriority w:val="99"/>
    <w:rsid w:val="0069729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c">
    <w:name w:val="Table Professional"/>
    <w:basedOn w:val="a4"/>
    <w:uiPriority w:val="9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d"/>
    <w:uiPriority w:val="99"/>
    <w:rsid w:val="00262801"/>
    <w:pPr>
      <w:numPr>
        <w:numId w:val="4"/>
      </w:numPr>
      <w:tabs>
        <w:tab w:val="num" w:pos="993"/>
      </w:tabs>
      <w:ind w:left="567" w:firstLine="0"/>
    </w:pPr>
    <w:rPr>
      <w:sz w:val="22"/>
    </w:rPr>
  </w:style>
  <w:style w:type="paragraph" w:styleId="2">
    <w:name w:val="List Bullet 2"/>
    <w:basedOn w:val="a0"/>
    <w:autoRedefine/>
    <w:uiPriority w:val="99"/>
    <w:rsid w:val="00825F91"/>
    <w:pPr>
      <w:numPr>
        <w:numId w:val="5"/>
      </w:numPr>
      <w:tabs>
        <w:tab w:val="num" w:pos="643"/>
      </w:tabs>
    </w:pPr>
  </w:style>
  <w:style w:type="paragraph" w:styleId="affe">
    <w:name w:val="table of figures"/>
    <w:aliases w:val="Перечень таблиц"/>
    <w:basedOn w:val="a2"/>
    <w:uiPriority w:val="99"/>
    <w:rsid w:val="00CD2065"/>
    <w:pPr>
      <w:ind w:left="440" w:hanging="440"/>
      <w:jc w:val="left"/>
    </w:pPr>
    <w:rPr>
      <w:rFonts w:ascii="Times New Roman" w:hAnsi="Times New Roman"/>
      <w:i/>
      <w:sz w:val="20"/>
      <w:szCs w:val="20"/>
    </w:rPr>
  </w:style>
  <w:style w:type="table" w:styleId="14">
    <w:name w:val="Table Classic 1"/>
    <w:basedOn w:val="a4"/>
    <w:uiPriority w:val="9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5">
    <w:name w:val="Table Simple 1"/>
    <w:basedOn w:val="a4"/>
    <w:uiPriority w:val="9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9">
    <w:name w:val="Table Subtle 2"/>
    <w:basedOn w:val="a4"/>
    <w:uiPriority w:val="9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uiPriority w:val="9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uiPriority w:val="9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4"/>
    <w:uiPriority w:val="9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
    <w:name w:val="Table Elegant"/>
    <w:basedOn w:val="a4"/>
    <w:uiPriority w:val="9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6">
    <w:name w:val="Table Subtle 1"/>
    <w:basedOn w:val="a4"/>
    <w:uiPriority w:val="99"/>
    <w:rsid w:val="00AF65B4"/>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0">
    <w:name w:val="List Paragraph"/>
    <w:basedOn w:val="a2"/>
    <w:link w:val="afff1"/>
    <w:uiPriority w:val="99"/>
    <w:qFormat/>
    <w:rsid w:val="00FF1D26"/>
    <w:pPr>
      <w:ind w:left="720"/>
      <w:contextualSpacing/>
    </w:pPr>
  </w:style>
  <w:style w:type="paragraph" w:styleId="17">
    <w:name w:val="toc 1"/>
    <w:basedOn w:val="a2"/>
    <w:next w:val="a2"/>
    <w:autoRedefine/>
    <w:uiPriority w:val="39"/>
    <w:rsid w:val="00CF78B9"/>
    <w:pPr>
      <w:tabs>
        <w:tab w:val="left" w:pos="440"/>
        <w:tab w:val="right" w:leader="dot" w:pos="9356"/>
      </w:tabs>
      <w:ind w:right="-2"/>
    </w:pPr>
    <w:rPr>
      <w:rFonts w:cs="Calibri"/>
      <w:bCs/>
      <w:iCs/>
      <w:noProof/>
      <w:szCs w:val="24"/>
    </w:rPr>
  </w:style>
  <w:style w:type="paragraph" w:styleId="2a">
    <w:name w:val="toc 2"/>
    <w:basedOn w:val="a2"/>
    <w:next w:val="a2"/>
    <w:autoRedefine/>
    <w:uiPriority w:val="39"/>
    <w:rsid w:val="00E355E2"/>
    <w:pPr>
      <w:tabs>
        <w:tab w:val="left" w:pos="1320"/>
        <w:tab w:val="right" w:leader="dot" w:pos="9061"/>
      </w:tabs>
      <w:ind w:left="567" w:firstLine="0"/>
    </w:pPr>
    <w:rPr>
      <w:rFonts w:ascii="Calibri" w:hAnsi="Calibri" w:cs="Calibri"/>
      <w:b/>
      <w:bCs/>
    </w:rPr>
  </w:style>
  <w:style w:type="paragraph" w:styleId="38">
    <w:name w:val="toc 3"/>
    <w:basedOn w:val="a2"/>
    <w:next w:val="a2"/>
    <w:autoRedefine/>
    <w:uiPriority w:val="39"/>
    <w:rsid w:val="00C51DC2"/>
    <w:pPr>
      <w:tabs>
        <w:tab w:val="left" w:pos="1760"/>
        <w:tab w:val="right" w:leader="dot" w:pos="9345"/>
      </w:tabs>
      <w:ind w:left="440"/>
      <w:jc w:val="left"/>
    </w:pPr>
    <w:rPr>
      <w:rFonts w:ascii="Calibri" w:hAnsi="Calibri"/>
      <w:noProof/>
      <w:lang w:eastAsia="ru-RU"/>
    </w:rPr>
  </w:style>
  <w:style w:type="character" w:styleId="afff2">
    <w:name w:val="Hyperlink"/>
    <w:uiPriority w:val="99"/>
    <w:rsid w:val="001B5D05"/>
    <w:rPr>
      <w:rFonts w:cs="Times New Roman"/>
      <w:color w:val="0000FF"/>
      <w:u w:val="single"/>
    </w:rPr>
  </w:style>
  <w:style w:type="character" w:styleId="afff3">
    <w:name w:val="FollowedHyperlink"/>
    <w:uiPriority w:val="99"/>
    <w:rsid w:val="007D7A64"/>
    <w:rPr>
      <w:rFonts w:cs="Times New Roman"/>
      <w:color w:val="800080"/>
      <w:u w:val="single"/>
    </w:rPr>
  </w:style>
  <w:style w:type="table" w:styleId="2b">
    <w:name w:val="Table Classic 2"/>
    <w:basedOn w:val="a4"/>
    <w:uiPriority w:val="9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18">
    <w:name w:val="Сетка таблицы1"/>
    <w:uiPriority w:val="9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2"/>
    <w:uiPriority w:val="99"/>
    <w:semiHidden/>
    <w:rsid w:val="005E4F4B"/>
    <w:pPr>
      <w:ind w:firstLine="709"/>
    </w:pPr>
    <w:rPr>
      <w:szCs w:val="20"/>
      <w:lang w:eastAsia="ru-RU"/>
    </w:rPr>
  </w:style>
  <w:style w:type="table" w:customStyle="1" w:styleId="2c">
    <w:name w:val="Сетка таблицы2"/>
    <w:uiPriority w:val="9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d">
    <w:name w:val="Маркированный список Знак"/>
    <w:link w:val="a0"/>
    <w:uiPriority w:val="99"/>
    <w:locked/>
    <w:rsid w:val="005E4F4B"/>
    <w:rPr>
      <w:rFonts w:ascii="Arial" w:hAnsi="Arial"/>
      <w:sz w:val="22"/>
      <w:szCs w:val="22"/>
      <w:lang w:val="en-US" w:eastAsia="en-US"/>
    </w:rPr>
  </w:style>
  <w:style w:type="paragraph" w:styleId="HTML">
    <w:name w:val="HTML Preformatted"/>
    <w:basedOn w:val="a2"/>
    <w:link w:val="HTML0"/>
    <w:uiPriority w:val="99"/>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uiPriority w:val="99"/>
    <w:locked/>
    <w:rsid w:val="005E4F4B"/>
    <w:rPr>
      <w:rFonts w:ascii="Courier New" w:hAnsi="Courier New" w:cs="Courier New"/>
    </w:rPr>
  </w:style>
  <w:style w:type="paragraph" w:styleId="afff4">
    <w:name w:val="Normal (Web)"/>
    <w:basedOn w:val="a2"/>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5">
    <w:name w:val="Body Text Indent"/>
    <w:basedOn w:val="a2"/>
    <w:link w:val="afff6"/>
    <w:uiPriority w:val="99"/>
    <w:rsid w:val="005E4F4B"/>
    <w:pPr>
      <w:spacing w:line="276" w:lineRule="auto"/>
      <w:ind w:left="283" w:firstLine="0"/>
      <w:jc w:val="left"/>
    </w:pPr>
    <w:rPr>
      <w:rFonts w:ascii="Calibri" w:hAnsi="Calibri"/>
    </w:rPr>
  </w:style>
  <w:style w:type="character" w:customStyle="1" w:styleId="afff6">
    <w:name w:val="Основной текст с отступом Знак"/>
    <w:link w:val="afff5"/>
    <w:uiPriority w:val="99"/>
    <w:locked/>
    <w:rsid w:val="005E4F4B"/>
    <w:rPr>
      <w:rFonts w:ascii="Calibri" w:eastAsia="Times New Roman" w:hAnsi="Calibri" w:cs="Times New Roman"/>
      <w:sz w:val="22"/>
      <w:szCs w:val="22"/>
      <w:lang w:eastAsia="en-US"/>
    </w:rPr>
  </w:style>
  <w:style w:type="table" w:styleId="82">
    <w:name w:val="Table Grid 8"/>
    <w:basedOn w:val="a4"/>
    <w:uiPriority w:val="9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7">
    <w:name w:val="Подрисуночный текст"/>
    <w:basedOn w:val="a2"/>
    <w:next w:val="a2"/>
    <w:link w:val="afff8"/>
    <w:uiPriority w:val="99"/>
    <w:rsid w:val="005E4F4B"/>
    <w:pPr>
      <w:keepNext/>
      <w:jc w:val="center"/>
    </w:pPr>
    <w:rPr>
      <w:lang w:eastAsia="ru-RU"/>
    </w:rPr>
  </w:style>
  <w:style w:type="character" w:customStyle="1" w:styleId="afff8">
    <w:name w:val="Подрисуночный текст Знак"/>
    <w:link w:val="afff7"/>
    <w:uiPriority w:val="99"/>
    <w:locked/>
    <w:rsid w:val="005E4F4B"/>
    <w:rPr>
      <w:rFonts w:ascii="Arial" w:eastAsia="Microsoft YaHei" w:hAnsi="Arial" w:cs="Times New Roman"/>
      <w:sz w:val="22"/>
      <w:szCs w:val="22"/>
    </w:rPr>
  </w:style>
  <w:style w:type="paragraph" w:styleId="afff9">
    <w:name w:val="List Continue"/>
    <w:basedOn w:val="af9"/>
    <w:uiPriority w:val="99"/>
    <w:rsid w:val="005E4F4B"/>
  </w:style>
  <w:style w:type="paragraph" w:styleId="2d">
    <w:name w:val="List Continue 2"/>
    <w:basedOn w:val="afff9"/>
    <w:uiPriority w:val="99"/>
    <w:rsid w:val="005E4F4B"/>
    <w:pPr>
      <w:ind w:left="2160"/>
    </w:pPr>
  </w:style>
  <w:style w:type="paragraph" w:styleId="39">
    <w:name w:val="List Continue 3"/>
    <w:basedOn w:val="afff9"/>
    <w:uiPriority w:val="99"/>
    <w:rsid w:val="005E4F4B"/>
    <w:pPr>
      <w:ind w:left="2520"/>
    </w:pPr>
  </w:style>
  <w:style w:type="paragraph" w:styleId="47">
    <w:name w:val="List Continue 4"/>
    <w:basedOn w:val="afff9"/>
    <w:uiPriority w:val="99"/>
    <w:rsid w:val="005E4F4B"/>
    <w:pPr>
      <w:ind w:left="2880"/>
    </w:pPr>
  </w:style>
  <w:style w:type="paragraph" w:styleId="58">
    <w:name w:val="List Continue 5"/>
    <w:basedOn w:val="afff9"/>
    <w:uiPriority w:val="99"/>
    <w:rsid w:val="005E4F4B"/>
    <w:pPr>
      <w:ind w:left="3240"/>
    </w:pPr>
  </w:style>
  <w:style w:type="paragraph" w:styleId="2e">
    <w:name w:val="Body Text Indent 2"/>
    <w:basedOn w:val="a2"/>
    <w:link w:val="2f"/>
    <w:uiPriority w:val="99"/>
    <w:rsid w:val="005E4F4B"/>
    <w:pPr>
      <w:spacing w:line="480" w:lineRule="auto"/>
      <w:ind w:left="283" w:firstLine="0"/>
    </w:pPr>
    <w:rPr>
      <w:sz w:val="20"/>
      <w:szCs w:val="20"/>
    </w:rPr>
  </w:style>
  <w:style w:type="character" w:customStyle="1" w:styleId="2f">
    <w:name w:val="Основной текст с отступом 2 Знак"/>
    <w:link w:val="2e"/>
    <w:uiPriority w:val="99"/>
    <w:locked/>
    <w:rsid w:val="005E4F4B"/>
    <w:rPr>
      <w:rFonts w:ascii="Arial" w:hAnsi="Arial" w:cs="Times New Roman"/>
      <w:spacing w:val="-5"/>
      <w:lang w:val="en-US" w:eastAsia="en-US"/>
    </w:rPr>
  </w:style>
  <w:style w:type="paragraph" w:styleId="3a">
    <w:name w:val="Body Text Indent 3"/>
    <w:basedOn w:val="a2"/>
    <w:link w:val="3b"/>
    <w:uiPriority w:val="99"/>
    <w:rsid w:val="005E4F4B"/>
    <w:pPr>
      <w:ind w:firstLine="709"/>
    </w:pPr>
    <w:rPr>
      <w:rFonts w:ascii="Times New Roman" w:hAnsi="Times New Roman"/>
      <w:color w:val="444444"/>
      <w:szCs w:val="20"/>
      <w:lang w:eastAsia="ru-RU"/>
    </w:rPr>
  </w:style>
  <w:style w:type="character" w:customStyle="1" w:styleId="3b">
    <w:name w:val="Основной текст с отступом 3 Знак"/>
    <w:link w:val="3a"/>
    <w:uiPriority w:val="99"/>
    <w:locked/>
    <w:rsid w:val="005E4F4B"/>
    <w:rPr>
      <w:rFonts w:cs="Times New Roman"/>
      <w:color w:val="444444"/>
      <w:sz w:val="24"/>
    </w:rPr>
  </w:style>
  <w:style w:type="table" w:styleId="2f0">
    <w:name w:val="Table Grid 2"/>
    <w:basedOn w:val="a4"/>
    <w:uiPriority w:val="9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9">
    <w:name w:val="Table Grid 1"/>
    <w:basedOn w:val="a4"/>
    <w:uiPriority w:val="9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3c">
    <w:name w:val="Body Text 3"/>
    <w:basedOn w:val="a2"/>
    <w:link w:val="3d"/>
    <w:uiPriority w:val="99"/>
    <w:rsid w:val="007D5ADC"/>
    <w:pPr>
      <w:ind w:firstLine="0"/>
      <w:jc w:val="left"/>
    </w:pPr>
    <w:rPr>
      <w:rFonts w:ascii="Times New Roman" w:hAnsi="Times New Roman"/>
      <w:sz w:val="16"/>
      <w:szCs w:val="16"/>
      <w:lang w:eastAsia="ru-RU"/>
    </w:rPr>
  </w:style>
  <w:style w:type="character" w:customStyle="1" w:styleId="3d">
    <w:name w:val="Основной текст 3 Знак"/>
    <w:link w:val="3c"/>
    <w:uiPriority w:val="99"/>
    <w:locked/>
    <w:rsid w:val="007D5ADC"/>
    <w:rPr>
      <w:rFonts w:cs="Times New Roman"/>
      <w:sz w:val="16"/>
      <w:szCs w:val="16"/>
    </w:rPr>
  </w:style>
  <w:style w:type="paragraph" w:customStyle="1" w:styleId="afffa">
    <w:name w:val="Подпись рисунков/таблиц"/>
    <w:basedOn w:val="affe"/>
    <w:next w:val="afff4"/>
    <w:uiPriority w:val="99"/>
    <w:rsid w:val="00CD2065"/>
    <w:pPr>
      <w:keepNext/>
      <w:ind w:firstLine="426"/>
      <w:jc w:val="center"/>
    </w:pPr>
    <w:rPr>
      <w:smallCaps/>
      <w:lang w:eastAsia="ru-RU"/>
    </w:rPr>
  </w:style>
  <w:style w:type="paragraph" w:customStyle="1" w:styleId="1">
    <w:name w:val="Маркированный_1"/>
    <w:basedOn w:val="a2"/>
    <w:link w:val="1a"/>
    <w:uiPriority w:val="99"/>
    <w:rsid w:val="00640466"/>
    <w:pPr>
      <w:numPr>
        <w:ilvl w:val="1"/>
        <w:numId w:val="6"/>
      </w:numPr>
      <w:tabs>
        <w:tab w:val="left" w:pos="900"/>
      </w:tabs>
      <w:ind w:left="0" w:firstLine="720"/>
    </w:pPr>
    <w:rPr>
      <w:rFonts w:ascii="Times New Roman" w:hAnsi="Times New Roman"/>
      <w:szCs w:val="24"/>
      <w:lang w:eastAsia="ru-RU"/>
    </w:rPr>
  </w:style>
  <w:style w:type="character" w:customStyle="1" w:styleId="1a">
    <w:name w:val="Маркированный_1 Знак"/>
    <w:link w:val="1"/>
    <w:uiPriority w:val="99"/>
    <w:locked/>
    <w:rsid w:val="00640466"/>
    <w:rPr>
      <w:rFonts w:ascii="Times New Roman" w:hAnsi="Times New Roman"/>
      <w:sz w:val="24"/>
      <w:szCs w:val="24"/>
      <w:lang w:val="en-US"/>
    </w:rPr>
  </w:style>
  <w:style w:type="paragraph" w:styleId="afffb">
    <w:name w:val="Body Text"/>
    <w:aliases w:val="TabelTekst,text,Body Text2,Char,Body Text2 Char Char Char Char Char Char Char Char Char,Main text,Body Text Char2 Char,Body Text Char1 Char Char,Body Text Char Char Char Char,TabelTekst Char Char Char Char"/>
    <w:basedOn w:val="a2"/>
    <w:link w:val="afffc"/>
    <w:uiPriority w:val="99"/>
    <w:rsid w:val="00C700BB"/>
  </w:style>
  <w:style w:type="character" w:customStyle="1" w:styleId="afffc">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link w:val="afffb"/>
    <w:uiPriority w:val="99"/>
    <w:locked/>
    <w:rsid w:val="00C700BB"/>
    <w:rPr>
      <w:rFonts w:ascii="Arial" w:eastAsia="Microsoft YaHei" w:hAnsi="Arial" w:cs="Times New Roman"/>
      <w:spacing w:val="-5"/>
      <w:sz w:val="22"/>
      <w:szCs w:val="22"/>
      <w:lang w:eastAsia="en-US"/>
    </w:rPr>
  </w:style>
  <w:style w:type="paragraph" w:styleId="afffd">
    <w:name w:val="annotation subject"/>
    <w:basedOn w:val="ab"/>
    <w:next w:val="ab"/>
    <w:link w:val="afffe"/>
    <w:uiPriority w:val="99"/>
    <w:rsid w:val="0074589A"/>
    <w:rPr>
      <w:b/>
      <w:bCs/>
      <w:sz w:val="20"/>
      <w:szCs w:val="20"/>
    </w:rPr>
  </w:style>
  <w:style w:type="character" w:customStyle="1" w:styleId="afffe">
    <w:name w:val="Тема примечания Знак"/>
    <w:link w:val="afffd"/>
    <w:uiPriority w:val="99"/>
    <w:locked/>
    <w:rsid w:val="0074589A"/>
    <w:rPr>
      <w:rFonts w:ascii="Arial" w:eastAsia="Microsoft YaHei" w:hAnsi="Arial" w:cs="Times New Roman"/>
      <w:b/>
      <w:bCs/>
      <w:spacing w:val="-5"/>
      <w:sz w:val="16"/>
      <w:lang w:val="en-US" w:eastAsia="en-US"/>
    </w:rPr>
  </w:style>
  <w:style w:type="paragraph" w:customStyle="1" w:styleId="BodyTextKeep">
    <w:name w:val="Body Text Keep"/>
    <w:basedOn w:val="a2"/>
    <w:link w:val="BodyTextKeepChar"/>
    <w:uiPriority w:val="99"/>
    <w:rsid w:val="003C2FEC"/>
    <w:pPr>
      <w:spacing w:line="360" w:lineRule="atLeast"/>
    </w:pPr>
    <w:rPr>
      <w:spacing w:val="-5"/>
      <w:kern w:val="28"/>
      <w:sz w:val="22"/>
      <w:lang w:val="ru-RU"/>
    </w:rPr>
  </w:style>
  <w:style w:type="character" w:customStyle="1" w:styleId="BodyTextKeepChar">
    <w:name w:val="Body Text Keep Char"/>
    <w:link w:val="BodyTextKeep"/>
    <w:uiPriority w:val="99"/>
    <w:locked/>
    <w:rsid w:val="003C2FEC"/>
    <w:rPr>
      <w:rFonts w:ascii="Arial" w:hAnsi="Arial"/>
      <w:spacing w:val="-5"/>
      <w:kern w:val="28"/>
      <w:sz w:val="22"/>
      <w:lang w:eastAsia="en-US"/>
    </w:rPr>
  </w:style>
  <w:style w:type="paragraph" w:customStyle="1" w:styleId="font5">
    <w:name w:val="font5"/>
    <w:basedOn w:val="a2"/>
    <w:uiPriority w:val="99"/>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2"/>
    <w:uiPriority w:val="99"/>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2"/>
    <w:uiPriority w:val="9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2"/>
    <w:uiPriority w:val="99"/>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2"/>
    <w:uiPriority w:val="99"/>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2"/>
    <w:uiPriority w:val="9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2"/>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2"/>
    <w:uiPriority w:val="9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2"/>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2"/>
    <w:uiPriority w:val="9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2"/>
    <w:uiPriority w:val="9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2"/>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2"/>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
    <w:name w:val="Placeholder Text"/>
    <w:uiPriority w:val="99"/>
    <w:semiHidden/>
    <w:rsid w:val="00D808CB"/>
    <w:rPr>
      <w:rFonts w:cs="Times New Roman"/>
      <w:color w:val="808080"/>
    </w:rPr>
  </w:style>
  <w:style w:type="paragraph" w:styleId="affff0">
    <w:name w:val="No Spacing"/>
    <w:link w:val="affff1"/>
    <w:uiPriority w:val="99"/>
    <w:qFormat/>
    <w:rsid w:val="00036A38"/>
    <w:pPr>
      <w:spacing w:after="200" w:line="276" w:lineRule="auto"/>
    </w:pPr>
    <w:rPr>
      <w:rFonts w:ascii="Calibri" w:hAnsi="Calibri"/>
      <w:sz w:val="22"/>
      <w:szCs w:val="22"/>
      <w:lang w:val="en-US" w:eastAsia="en-US"/>
    </w:rPr>
  </w:style>
  <w:style w:type="character" w:customStyle="1" w:styleId="affff1">
    <w:name w:val="Без интервала Знак"/>
    <w:link w:val="affff0"/>
    <w:uiPriority w:val="99"/>
    <w:locked/>
    <w:rsid w:val="00036A38"/>
    <w:rPr>
      <w:rFonts w:ascii="Calibri" w:hAnsi="Calibri" w:cs="Times New Roman"/>
      <w:sz w:val="22"/>
      <w:szCs w:val="22"/>
      <w:lang w:val="en-US" w:eastAsia="en-US"/>
    </w:rPr>
  </w:style>
  <w:style w:type="paragraph" w:customStyle="1" w:styleId="HeadingBase">
    <w:name w:val="Heading Base"/>
    <w:basedOn w:val="a2"/>
    <w:next w:val="a2"/>
    <w:link w:val="HeadingBase0"/>
    <w:uiPriority w:val="99"/>
    <w:rsid w:val="00F41119"/>
    <w:pPr>
      <w:keepNext/>
      <w:keepLines/>
      <w:spacing w:before="140" w:line="220" w:lineRule="atLeast"/>
      <w:ind w:left="1077" w:firstLine="0"/>
    </w:pPr>
    <w:rPr>
      <w:b/>
      <w:spacing w:val="-4"/>
      <w:kern w:val="28"/>
      <w:sz w:val="28"/>
      <w:szCs w:val="28"/>
      <w:lang w:val="ru-RU"/>
    </w:rPr>
  </w:style>
  <w:style w:type="character" w:customStyle="1" w:styleId="HeadingBase0">
    <w:name w:val="Heading Base Знак"/>
    <w:link w:val="HeadingBase"/>
    <w:uiPriority w:val="99"/>
    <w:locked/>
    <w:rsid w:val="00F41119"/>
    <w:rPr>
      <w:rFonts w:ascii="Arial" w:hAnsi="Arial"/>
      <w:b/>
      <w:spacing w:val="-4"/>
      <w:kern w:val="28"/>
      <w:sz w:val="28"/>
      <w:lang w:eastAsia="en-US"/>
    </w:rPr>
  </w:style>
  <w:style w:type="table" w:customStyle="1" w:styleId="1b">
    <w:name w:val="Светлая заливка1"/>
    <w:uiPriority w:val="99"/>
    <w:rsid w:val="005D175F"/>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0">
    <w:name w:val="Средний список 12"/>
    <w:uiPriority w:val="99"/>
    <w:rsid w:val="005D175F"/>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2f1">
    <w:name w:val="Body Text 2"/>
    <w:basedOn w:val="a2"/>
    <w:link w:val="2f2"/>
    <w:uiPriority w:val="99"/>
    <w:rsid w:val="00836986"/>
    <w:pPr>
      <w:spacing w:line="480" w:lineRule="auto"/>
      <w:ind w:firstLine="0"/>
      <w:jc w:val="left"/>
    </w:pPr>
    <w:rPr>
      <w:rFonts w:ascii="Times New Roman" w:hAnsi="Times New Roman"/>
      <w:szCs w:val="24"/>
      <w:lang w:eastAsia="ru-RU"/>
    </w:rPr>
  </w:style>
  <w:style w:type="character" w:customStyle="1" w:styleId="2f2">
    <w:name w:val="Основной текст 2 Знак"/>
    <w:link w:val="2f1"/>
    <w:uiPriority w:val="99"/>
    <w:locked/>
    <w:rsid w:val="00836986"/>
    <w:rPr>
      <w:rFonts w:cs="Times New Roman"/>
      <w:sz w:val="24"/>
      <w:szCs w:val="24"/>
    </w:rPr>
  </w:style>
  <w:style w:type="paragraph" w:customStyle="1" w:styleId="xl64">
    <w:name w:val="xl64"/>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2"/>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2">
    <w:name w:val="Strong"/>
    <w:uiPriority w:val="99"/>
    <w:qFormat/>
    <w:rsid w:val="00FF1D26"/>
    <w:rPr>
      <w:rFonts w:cs="Times New Roman"/>
      <w:b/>
    </w:rPr>
  </w:style>
  <w:style w:type="table" w:customStyle="1" w:styleId="250">
    <w:name w:val="Сетка таблицы25"/>
    <w:uiPriority w:val="99"/>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3">
    <w:name w:val="Светлая заливка2"/>
    <w:uiPriority w:val="99"/>
    <w:rsid w:val="00922535"/>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ConsPlusNormal">
    <w:name w:val="ConsPlusNormal"/>
    <w:uiPriority w:val="99"/>
    <w:rsid w:val="006034F8"/>
    <w:pPr>
      <w:widowControl w:val="0"/>
      <w:autoSpaceDE w:val="0"/>
      <w:autoSpaceDN w:val="0"/>
      <w:adjustRightInd w:val="0"/>
      <w:spacing w:after="200" w:line="276" w:lineRule="auto"/>
      <w:ind w:firstLine="720"/>
    </w:pPr>
    <w:rPr>
      <w:rFonts w:ascii="Arial" w:hAnsi="Arial" w:cs="Arial"/>
      <w:sz w:val="22"/>
      <w:szCs w:val="22"/>
      <w:lang w:val="en-US" w:eastAsia="en-US"/>
    </w:rPr>
  </w:style>
  <w:style w:type="paragraph" w:customStyle="1" w:styleId="xl63">
    <w:name w:val="xl63"/>
    <w:basedOn w:val="a2"/>
    <w:uiPriority w:val="99"/>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2"/>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2"/>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2"/>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2"/>
    <w:uiPriority w:val="9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2"/>
    <w:uiPriority w:val="99"/>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2"/>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2"/>
    <w:uiPriority w:val="9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2"/>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2"/>
    <w:uiPriority w:val="9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e">
    <w:name w:val="Сетка таблицы3"/>
    <w:uiPriority w:val="99"/>
    <w:rsid w:val="000968F2"/>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
    <w:name w:val="Заголовок 3 уровкнь"/>
    <w:basedOn w:val="10"/>
    <w:link w:val="3f"/>
    <w:autoRedefine/>
    <w:uiPriority w:val="99"/>
    <w:rsid w:val="00F260E8"/>
    <w:pPr>
      <w:pageBreakBefore w:val="0"/>
      <w:numPr>
        <w:numId w:val="15"/>
      </w:numPr>
      <w:spacing w:line="240" w:lineRule="auto"/>
      <w:ind w:left="1502" w:right="1304" w:hanging="357"/>
      <w:outlineLvl w:val="1"/>
    </w:pPr>
    <w:rPr>
      <w:caps/>
      <w:spacing w:val="-10"/>
      <w:kern w:val="28"/>
    </w:rPr>
  </w:style>
  <w:style w:type="paragraph" w:customStyle="1" w:styleId="2f4">
    <w:name w:val="Заголовок 2 ур"/>
    <w:basedOn w:val="10"/>
    <w:link w:val="2f5"/>
    <w:autoRedefine/>
    <w:uiPriority w:val="99"/>
    <w:rsid w:val="00F260E8"/>
    <w:pPr>
      <w:pageBreakBefore w:val="0"/>
      <w:tabs>
        <w:tab w:val="num" w:pos="846"/>
        <w:tab w:val="left" w:pos="1080"/>
      </w:tabs>
      <w:spacing w:before="240" w:line="240" w:lineRule="auto"/>
      <w:ind w:left="845" w:right="709" w:hanging="420"/>
    </w:pPr>
    <w:rPr>
      <w:bCs/>
      <w:caps/>
      <w:color w:val="1F497D"/>
      <w:lang w:eastAsia="ru-RU"/>
    </w:rPr>
  </w:style>
  <w:style w:type="character" w:customStyle="1" w:styleId="3f">
    <w:name w:val="Заголовок 3 уровкнь Знак"/>
    <w:link w:val="3"/>
    <w:uiPriority w:val="99"/>
    <w:locked/>
    <w:rsid w:val="00F260E8"/>
    <w:rPr>
      <w:rFonts w:ascii="Arial" w:hAnsi="Arial"/>
      <w:b/>
      <w:caps/>
      <w:smallCaps/>
      <w:spacing w:val="-10"/>
      <w:kern w:val="28"/>
      <w:sz w:val="28"/>
      <w:szCs w:val="36"/>
      <w:lang w:eastAsia="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
    <w:uiPriority w:val="99"/>
    <w:rsid w:val="00F260E8"/>
    <w:rPr>
      <w:rFonts w:ascii="Arial" w:hAnsi="Arial" w:cs="Arial"/>
      <w:b/>
      <w:bCs/>
      <w:sz w:val="26"/>
      <w:szCs w:val="26"/>
      <w:lang w:val="ru-RU" w:eastAsia="ru-RU" w:bidi="ar-SA"/>
    </w:rPr>
  </w:style>
  <w:style w:type="paragraph" w:customStyle="1" w:styleId="affff3">
    <w:name w:val="Основной с отступом и интервалом"/>
    <w:basedOn w:val="afff5"/>
    <w:uiPriority w:val="99"/>
    <w:rsid w:val="00F260E8"/>
    <w:pPr>
      <w:tabs>
        <w:tab w:val="left" w:pos="709"/>
      </w:tabs>
      <w:spacing w:before="60" w:line="360" w:lineRule="auto"/>
      <w:ind w:left="0" w:firstLine="709"/>
      <w:jc w:val="both"/>
    </w:pPr>
    <w:rPr>
      <w:rFonts w:ascii="Times New Roman" w:hAnsi="Times New Roman"/>
      <w:szCs w:val="24"/>
      <w:lang w:eastAsia="ru-RU"/>
    </w:rPr>
  </w:style>
  <w:style w:type="paragraph" w:styleId="affff4">
    <w:name w:val="Subtitle"/>
    <w:basedOn w:val="a2"/>
    <w:next w:val="a2"/>
    <w:link w:val="affff5"/>
    <w:uiPriority w:val="99"/>
    <w:qFormat/>
    <w:rsid w:val="00FF1D26"/>
    <w:rPr>
      <w:rFonts w:ascii="Cambria" w:hAnsi="Cambria"/>
      <w:i/>
      <w:iCs/>
      <w:smallCaps/>
      <w:spacing w:val="10"/>
      <w:sz w:val="28"/>
      <w:szCs w:val="28"/>
    </w:rPr>
  </w:style>
  <w:style w:type="character" w:customStyle="1" w:styleId="affff5">
    <w:name w:val="Подзаголовок Знак"/>
    <w:link w:val="affff4"/>
    <w:uiPriority w:val="99"/>
    <w:locked/>
    <w:rsid w:val="00FF1D26"/>
    <w:rPr>
      <w:rFonts w:cs="Times New Roman"/>
      <w:i/>
      <w:iCs/>
      <w:smallCaps/>
      <w:spacing w:val="10"/>
      <w:sz w:val="28"/>
      <w:szCs w:val="28"/>
    </w:rPr>
  </w:style>
  <w:style w:type="paragraph" w:customStyle="1" w:styleId="affff6">
    <w:name w:val="Стиль полужирный все прописные"/>
    <w:basedOn w:val="a2"/>
    <w:link w:val="affff7"/>
    <w:uiPriority w:val="99"/>
    <w:rsid w:val="00F260E8"/>
    <w:pPr>
      <w:tabs>
        <w:tab w:val="num" w:pos="0"/>
      </w:tabs>
      <w:ind w:firstLine="709"/>
    </w:pPr>
    <w:rPr>
      <w:rFonts w:ascii="Times New Roman" w:hAnsi="Times New Roman"/>
      <w:sz w:val="26"/>
      <w:szCs w:val="26"/>
      <w:lang w:eastAsia="ru-RU"/>
    </w:rPr>
  </w:style>
  <w:style w:type="character" w:customStyle="1" w:styleId="affff7">
    <w:name w:val="Стиль полужирный все прописные Знак"/>
    <w:link w:val="affff6"/>
    <w:uiPriority w:val="99"/>
    <w:locked/>
    <w:rsid w:val="00F260E8"/>
    <w:rPr>
      <w:rFonts w:cs="Times New Roman"/>
      <w:sz w:val="26"/>
      <w:szCs w:val="26"/>
    </w:rPr>
  </w:style>
  <w:style w:type="paragraph" w:customStyle="1" w:styleId="affff8">
    <w:name w:val="Ввод осн.текста"/>
    <w:basedOn w:val="a2"/>
    <w:link w:val="affff9"/>
    <w:uiPriority w:val="99"/>
    <w:rsid w:val="00F260E8"/>
    <w:pPr>
      <w:tabs>
        <w:tab w:val="num" w:pos="343"/>
      </w:tabs>
      <w:ind w:left="343" w:firstLine="737"/>
    </w:pPr>
    <w:rPr>
      <w:rFonts w:ascii="Times New Roman" w:hAnsi="Times New Roman"/>
      <w:sz w:val="26"/>
      <w:szCs w:val="26"/>
      <w:lang w:eastAsia="ru-RU"/>
    </w:rPr>
  </w:style>
  <w:style w:type="character" w:customStyle="1" w:styleId="affff9">
    <w:name w:val="Ввод осн.текста Знак"/>
    <w:link w:val="affff8"/>
    <w:uiPriority w:val="99"/>
    <w:locked/>
    <w:rsid w:val="00F260E8"/>
    <w:rPr>
      <w:rFonts w:cs="Times New Roman"/>
      <w:sz w:val="26"/>
      <w:szCs w:val="26"/>
    </w:rPr>
  </w:style>
  <w:style w:type="paragraph" w:customStyle="1" w:styleId="12125">
    <w:name w:val="Стиль 12 пт По ширине Первая строка:  125 см Междустр.интервал:..."/>
    <w:basedOn w:val="a2"/>
    <w:uiPriority w:val="99"/>
    <w:rsid w:val="00F260E8"/>
    <w:pPr>
      <w:ind w:firstLine="709"/>
    </w:pPr>
    <w:rPr>
      <w:rFonts w:ascii="Times New Roman" w:hAnsi="Times New Roman"/>
      <w:sz w:val="26"/>
      <w:szCs w:val="20"/>
      <w:lang w:eastAsia="ru-RU"/>
    </w:rPr>
  </w:style>
  <w:style w:type="paragraph" w:customStyle="1" w:styleId="xl184">
    <w:name w:val="xl184"/>
    <w:basedOn w:val="a2"/>
    <w:uiPriority w:val="99"/>
    <w:rsid w:val="00F260E8"/>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2"/>
    <w:uiPriority w:val="99"/>
    <w:rsid w:val="00F260E8"/>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2"/>
    <w:uiPriority w:val="99"/>
    <w:rsid w:val="00F260E8"/>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2"/>
    <w:uiPriority w:val="99"/>
    <w:rsid w:val="00F260E8"/>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2"/>
    <w:uiPriority w:val="99"/>
    <w:rsid w:val="00F260E8"/>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2"/>
    <w:uiPriority w:val="99"/>
    <w:rsid w:val="00F260E8"/>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2"/>
    <w:uiPriority w:val="99"/>
    <w:rsid w:val="00F260E8"/>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2"/>
    <w:uiPriority w:val="99"/>
    <w:rsid w:val="00F260E8"/>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2"/>
    <w:uiPriority w:val="99"/>
    <w:rsid w:val="00F260E8"/>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2"/>
    <w:uiPriority w:val="99"/>
    <w:rsid w:val="00F260E8"/>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2"/>
    <w:uiPriority w:val="99"/>
    <w:rsid w:val="00F260E8"/>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2"/>
    <w:uiPriority w:val="99"/>
    <w:rsid w:val="00F260E8"/>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2"/>
    <w:uiPriority w:val="99"/>
    <w:rsid w:val="00F260E8"/>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2"/>
    <w:uiPriority w:val="99"/>
    <w:rsid w:val="00F260E8"/>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2"/>
    <w:uiPriority w:val="99"/>
    <w:rsid w:val="00F260E8"/>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2"/>
    <w:uiPriority w:val="99"/>
    <w:rsid w:val="00F260E8"/>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2"/>
    <w:uiPriority w:val="99"/>
    <w:rsid w:val="00F260E8"/>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2"/>
    <w:uiPriority w:val="99"/>
    <w:rsid w:val="00F260E8"/>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2"/>
    <w:uiPriority w:val="99"/>
    <w:rsid w:val="00F260E8"/>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a">
    <w:name w:val="заг табл"/>
    <w:basedOn w:val="a2"/>
    <w:uiPriority w:val="99"/>
    <w:rsid w:val="00F260E8"/>
    <w:pPr>
      <w:ind w:firstLine="709"/>
      <w:jc w:val="center"/>
    </w:pPr>
    <w:rPr>
      <w:rFonts w:ascii="Times New Roman" w:hAnsi="Times New Roman"/>
      <w:sz w:val="26"/>
      <w:szCs w:val="20"/>
      <w:lang w:eastAsia="ru-RU"/>
    </w:rPr>
  </w:style>
  <w:style w:type="paragraph" w:customStyle="1" w:styleId="1c">
    <w:name w:val="Обычный1"/>
    <w:uiPriority w:val="99"/>
    <w:rsid w:val="00F260E8"/>
    <w:pPr>
      <w:spacing w:after="200" w:line="276" w:lineRule="auto"/>
    </w:pPr>
    <w:rPr>
      <w:sz w:val="22"/>
      <w:szCs w:val="22"/>
      <w:lang w:val="en-US" w:eastAsia="en-US"/>
    </w:rPr>
  </w:style>
  <w:style w:type="paragraph" w:customStyle="1" w:styleId="affffb">
    <w:name w:val="Текст документа"/>
    <w:basedOn w:val="afffb"/>
    <w:uiPriority w:val="99"/>
    <w:rsid w:val="00F260E8"/>
    <w:pPr>
      <w:ind w:firstLine="720"/>
    </w:pPr>
    <w:rPr>
      <w:rFonts w:ascii="Times New Roman" w:hAnsi="Times New Roman"/>
      <w:sz w:val="28"/>
      <w:szCs w:val="20"/>
      <w:lang w:eastAsia="ru-RU"/>
    </w:rPr>
  </w:style>
  <w:style w:type="paragraph" w:customStyle="1" w:styleId="affffc">
    <w:name w:val="№ табл"/>
    <w:basedOn w:val="a2"/>
    <w:uiPriority w:val="99"/>
    <w:rsid w:val="00F260E8"/>
    <w:pPr>
      <w:ind w:firstLine="709"/>
      <w:jc w:val="right"/>
    </w:pPr>
    <w:rPr>
      <w:rFonts w:ascii="Times New Roman" w:hAnsi="Times New Roman"/>
      <w:sz w:val="26"/>
      <w:szCs w:val="20"/>
      <w:lang w:eastAsia="ru-RU"/>
    </w:rPr>
  </w:style>
  <w:style w:type="paragraph" w:customStyle="1" w:styleId="2f6">
    <w:name w:val="заголовок 2"/>
    <w:basedOn w:val="21"/>
    <w:next w:val="a2"/>
    <w:uiPriority w:val="99"/>
    <w:rsid w:val="00F260E8"/>
    <w:pPr>
      <w:suppressAutoHyphens w:val="0"/>
      <w:spacing w:before="120" w:after="0" w:line="360" w:lineRule="auto"/>
      <w:ind w:left="1429" w:hanging="360"/>
    </w:pPr>
    <w:rPr>
      <w:rFonts w:ascii="Arial Narrow" w:eastAsia="MS Mincho" w:hAnsi="Arial Narrow"/>
      <w:b w:val="0"/>
      <w:iCs/>
      <w:caps/>
      <w:color w:val="1F497D"/>
      <w:spacing w:val="20"/>
      <w:sz w:val="20"/>
      <w:szCs w:val="20"/>
      <w:lang w:eastAsia="ru-RU"/>
    </w:rPr>
  </w:style>
  <w:style w:type="paragraph" w:styleId="affffd">
    <w:name w:val="Plain Text"/>
    <w:basedOn w:val="a2"/>
    <w:link w:val="affffe"/>
    <w:uiPriority w:val="99"/>
    <w:rsid w:val="00F260E8"/>
    <w:pPr>
      <w:ind w:firstLine="709"/>
    </w:pPr>
    <w:rPr>
      <w:rFonts w:ascii="Courier New" w:hAnsi="Courier New"/>
      <w:sz w:val="20"/>
      <w:szCs w:val="20"/>
      <w:lang w:eastAsia="ru-RU"/>
    </w:rPr>
  </w:style>
  <w:style w:type="character" w:customStyle="1" w:styleId="affffe">
    <w:name w:val="Текст Знак"/>
    <w:link w:val="affffd"/>
    <w:uiPriority w:val="99"/>
    <w:locked/>
    <w:rsid w:val="00F260E8"/>
    <w:rPr>
      <w:rFonts w:ascii="Courier New" w:hAnsi="Courier New" w:cs="Times New Roman"/>
    </w:rPr>
  </w:style>
  <w:style w:type="paragraph" w:customStyle="1" w:styleId="afffff">
    <w:name w:val="ВАДИМ"/>
    <w:basedOn w:val="a2"/>
    <w:link w:val="afffff0"/>
    <w:autoRedefine/>
    <w:uiPriority w:val="99"/>
    <w:rsid w:val="00F260E8"/>
    <w:pPr>
      <w:ind w:firstLine="180"/>
    </w:pPr>
    <w:rPr>
      <w:rFonts w:ascii="Times New Roman" w:hAnsi="Times New Roman" w:cs="Verdana"/>
      <w:spacing w:val="-2"/>
      <w:sz w:val="28"/>
      <w:szCs w:val="28"/>
    </w:rPr>
  </w:style>
  <w:style w:type="character" w:customStyle="1" w:styleId="afffff0">
    <w:name w:val="ВАДИМ Знак"/>
    <w:link w:val="afffff"/>
    <w:uiPriority w:val="99"/>
    <w:locked/>
    <w:rsid w:val="00F260E8"/>
    <w:rPr>
      <w:rFonts w:cs="Verdana"/>
      <w:spacing w:val="-2"/>
      <w:sz w:val="28"/>
      <w:szCs w:val="28"/>
      <w:lang w:eastAsia="en-US"/>
    </w:rPr>
  </w:style>
  <w:style w:type="paragraph" w:customStyle="1" w:styleId="1d">
    <w:name w:val="1 простой"/>
    <w:basedOn w:val="a2"/>
    <w:uiPriority w:val="99"/>
    <w:rsid w:val="00F260E8"/>
    <w:pPr>
      <w:tabs>
        <w:tab w:val="num" w:pos="360"/>
      </w:tabs>
      <w:ind w:firstLine="357"/>
    </w:pPr>
    <w:rPr>
      <w:rFonts w:ascii="Times New Roman" w:hAnsi="Times New Roman" w:cs="Verdana"/>
      <w:sz w:val="26"/>
      <w:szCs w:val="20"/>
    </w:rPr>
  </w:style>
  <w:style w:type="character" w:customStyle="1" w:styleId="afffff1">
    <w:name w:val="Список марк. Знак"/>
    <w:link w:val="a1"/>
    <w:uiPriority w:val="99"/>
    <w:locked/>
    <w:rsid w:val="00F260E8"/>
    <w:rPr>
      <w:rFonts w:ascii="Times New Roman" w:hAnsi="Times New Roman"/>
      <w:sz w:val="26"/>
      <w:szCs w:val="26"/>
      <w:lang w:val="en-US"/>
    </w:rPr>
  </w:style>
  <w:style w:type="paragraph" w:customStyle="1" w:styleId="a1">
    <w:name w:val="Список марк."/>
    <w:basedOn w:val="a2"/>
    <w:link w:val="afffff1"/>
    <w:uiPriority w:val="99"/>
    <w:rsid w:val="00F260E8"/>
    <w:pPr>
      <w:numPr>
        <w:numId w:val="12"/>
      </w:numPr>
    </w:pPr>
    <w:rPr>
      <w:rFonts w:ascii="Times New Roman" w:hAnsi="Times New Roman"/>
      <w:sz w:val="26"/>
      <w:szCs w:val="26"/>
      <w:lang w:eastAsia="ru-RU"/>
    </w:rPr>
  </w:style>
  <w:style w:type="character" w:customStyle="1" w:styleId="2f5">
    <w:name w:val="Заголовок 2 ур Знак"/>
    <w:link w:val="2f4"/>
    <w:uiPriority w:val="99"/>
    <w:locked/>
    <w:rsid w:val="00F260E8"/>
    <w:rPr>
      <w:rFonts w:ascii="Arial" w:eastAsia="Microsoft YaHei" w:hAnsi="Arial" w:cs="Arial"/>
      <w:b/>
      <w:bCs/>
      <w:caps/>
      <w:smallCaps/>
      <w:color w:val="1F497D"/>
      <w:spacing w:val="-8"/>
      <w:kern w:val="20"/>
      <w:sz w:val="26"/>
      <w:szCs w:val="26"/>
      <w:lang w:val="ru-RU" w:eastAsia="en-US"/>
    </w:rPr>
  </w:style>
  <w:style w:type="character" w:customStyle="1" w:styleId="apple-style-span">
    <w:name w:val="apple-style-span"/>
    <w:uiPriority w:val="99"/>
    <w:rsid w:val="00F260E8"/>
    <w:rPr>
      <w:rFonts w:cs="Times New Roman"/>
    </w:rPr>
  </w:style>
  <w:style w:type="paragraph" w:customStyle="1" w:styleId="xl99">
    <w:name w:val="xl99"/>
    <w:basedOn w:val="a2"/>
    <w:uiPriority w:val="99"/>
    <w:rsid w:val="00F260E8"/>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2"/>
    <w:uiPriority w:val="99"/>
    <w:rsid w:val="00F260E8"/>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2"/>
    <w:uiPriority w:val="99"/>
    <w:rsid w:val="00F260E8"/>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2"/>
    <w:uiPriority w:val="99"/>
    <w:rsid w:val="00F260E8"/>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2"/>
    <w:uiPriority w:val="99"/>
    <w:rsid w:val="00F260E8"/>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2"/>
    <w:uiPriority w:val="99"/>
    <w:rsid w:val="00F260E8"/>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2"/>
    <w:uiPriority w:val="99"/>
    <w:rsid w:val="00F260E8"/>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2"/>
    <w:uiPriority w:val="99"/>
    <w:rsid w:val="00F260E8"/>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2"/>
    <w:uiPriority w:val="99"/>
    <w:rsid w:val="00F260E8"/>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2"/>
    <w:uiPriority w:val="99"/>
    <w:rsid w:val="00F260E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2"/>
    <w:uiPriority w:val="99"/>
    <w:rsid w:val="00F260E8"/>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2"/>
    <w:uiPriority w:val="99"/>
    <w:rsid w:val="00F260E8"/>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2"/>
    <w:uiPriority w:val="99"/>
    <w:rsid w:val="00F260E8"/>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2"/>
    <w:uiPriority w:val="99"/>
    <w:rsid w:val="00F260E8"/>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2"/>
    <w:uiPriority w:val="99"/>
    <w:rsid w:val="00F260E8"/>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2"/>
    <w:uiPriority w:val="99"/>
    <w:rsid w:val="00F260E8"/>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2"/>
    <w:uiPriority w:val="99"/>
    <w:rsid w:val="00F260E8"/>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2"/>
    <w:uiPriority w:val="99"/>
    <w:rsid w:val="00F260E8"/>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2"/>
    <w:uiPriority w:val="99"/>
    <w:rsid w:val="00F260E8"/>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2"/>
    <w:uiPriority w:val="99"/>
    <w:rsid w:val="00F260E8"/>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2"/>
    <w:uiPriority w:val="99"/>
    <w:rsid w:val="00F260E8"/>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2"/>
    <w:uiPriority w:val="99"/>
    <w:rsid w:val="00F260E8"/>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2"/>
    <w:uiPriority w:val="99"/>
    <w:rsid w:val="00F260E8"/>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2"/>
    <w:uiPriority w:val="99"/>
    <w:rsid w:val="00F260E8"/>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2"/>
    <w:uiPriority w:val="99"/>
    <w:rsid w:val="00F260E8"/>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2"/>
    <w:uiPriority w:val="99"/>
    <w:rsid w:val="00F260E8"/>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2"/>
    <w:uiPriority w:val="99"/>
    <w:rsid w:val="00F260E8"/>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2"/>
    <w:uiPriority w:val="99"/>
    <w:rsid w:val="00F260E8"/>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2"/>
    <w:uiPriority w:val="99"/>
    <w:rsid w:val="00F260E8"/>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2"/>
    <w:uiPriority w:val="99"/>
    <w:rsid w:val="00F260E8"/>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2"/>
    <w:uiPriority w:val="99"/>
    <w:rsid w:val="00F260E8"/>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2"/>
    <w:uiPriority w:val="99"/>
    <w:rsid w:val="00F260E8"/>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2"/>
    <w:uiPriority w:val="99"/>
    <w:rsid w:val="00F260E8"/>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2"/>
    <w:uiPriority w:val="99"/>
    <w:rsid w:val="00F260E8"/>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2"/>
    <w:uiPriority w:val="99"/>
    <w:rsid w:val="00F260E8"/>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2"/>
    <w:uiPriority w:val="99"/>
    <w:rsid w:val="00F260E8"/>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2"/>
    <w:uiPriority w:val="99"/>
    <w:rsid w:val="00F260E8"/>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2"/>
    <w:uiPriority w:val="99"/>
    <w:rsid w:val="00F260E8"/>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2"/>
    <w:uiPriority w:val="99"/>
    <w:rsid w:val="00F260E8"/>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2"/>
    <w:uiPriority w:val="99"/>
    <w:rsid w:val="00F260E8"/>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2"/>
    <w:uiPriority w:val="99"/>
    <w:rsid w:val="00F260E8"/>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2"/>
    <w:uiPriority w:val="99"/>
    <w:rsid w:val="00F260E8"/>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2"/>
    <w:uiPriority w:val="99"/>
    <w:rsid w:val="00F260E8"/>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2"/>
    <w:uiPriority w:val="99"/>
    <w:rsid w:val="00F260E8"/>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2"/>
    <w:uiPriority w:val="99"/>
    <w:rsid w:val="00F260E8"/>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2"/>
    <w:uiPriority w:val="99"/>
    <w:rsid w:val="00F260E8"/>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2"/>
    <w:uiPriority w:val="99"/>
    <w:rsid w:val="00F260E8"/>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2"/>
    <w:uiPriority w:val="99"/>
    <w:rsid w:val="00F260E8"/>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2"/>
    <w:uiPriority w:val="99"/>
    <w:rsid w:val="00F260E8"/>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2"/>
    <w:uiPriority w:val="99"/>
    <w:rsid w:val="00F260E8"/>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2"/>
    <w:uiPriority w:val="99"/>
    <w:rsid w:val="00F260E8"/>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2"/>
    <w:uiPriority w:val="99"/>
    <w:rsid w:val="00F260E8"/>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2"/>
    <w:uiPriority w:val="99"/>
    <w:rsid w:val="00F260E8"/>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2"/>
    <w:uiPriority w:val="99"/>
    <w:rsid w:val="00F260E8"/>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2"/>
    <w:uiPriority w:val="99"/>
    <w:rsid w:val="00F260E8"/>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2"/>
    <w:uiPriority w:val="99"/>
    <w:rsid w:val="00F260E8"/>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2"/>
    <w:uiPriority w:val="99"/>
    <w:rsid w:val="00F260E8"/>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2"/>
    <w:uiPriority w:val="99"/>
    <w:rsid w:val="00F260E8"/>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2"/>
    <w:uiPriority w:val="99"/>
    <w:rsid w:val="00F260E8"/>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2"/>
    <w:uiPriority w:val="99"/>
    <w:rsid w:val="00F260E8"/>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2"/>
    <w:uiPriority w:val="99"/>
    <w:rsid w:val="00F260E8"/>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2"/>
    <w:uiPriority w:val="99"/>
    <w:rsid w:val="00F260E8"/>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2"/>
    <w:uiPriority w:val="99"/>
    <w:rsid w:val="00F260E8"/>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2"/>
    <w:uiPriority w:val="99"/>
    <w:rsid w:val="00F260E8"/>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2"/>
    <w:uiPriority w:val="99"/>
    <w:rsid w:val="00F260E8"/>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2"/>
    <w:uiPriority w:val="99"/>
    <w:rsid w:val="00F260E8"/>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2"/>
    <w:uiPriority w:val="99"/>
    <w:rsid w:val="00F260E8"/>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2"/>
    <w:uiPriority w:val="99"/>
    <w:rsid w:val="00F260E8"/>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2"/>
    <w:uiPriority w:val="99"/>
    <w:rsid w:val="00F260E8"/>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2"/>
    <w:uiPriority w:val="99"/>
    <w:rsid w:val="00F260E8"/>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2"/>
    <w:uiPriority w:val="99"/>
    <w:rsid w:val="00F260E8"/>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2"/>
    <w:uiPriority w:val="99"/>
    <w:rsid w:val="00F260E8"/>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2"/>
    <w:uiPriority w:val="99"/>
    <w:rsid w:val="00F260E8"/>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2"/>
    <w:uiPriority w:val="99"/>
    <w:rsid w:val="00F260E8"/>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2"/>
    <w:uiPriority w:val="99"/>
    <w:rsid w:val="00F260E8"/>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2"/>
    <w:uiPriority w:val="99"/>
    <w:rsid w:val="00F260E8"/>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2"/>
    <w:uiPriority w:val="99"/>
    <w:rsid w:val="00F260E8"/>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2"/>
    <w:uiPriority w:val="99"/>
    <w:rsid w:val="00F260E8"/>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2"/>
    <w:uiPriority w:val="99"/>
    <w:rsid w:val="00F260E8"/>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2"/>
    <w:uiPriority w:val="99"/>
    <w:rsid w:val="00F260E8"/>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2"/>
    <w:uiPriority w:val="99"/>
    <w:rsid w:val="00F260E8"/>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2"/>
    <w:uiPriority w:val="99"/>
    <w:rsid w:val="00F260E8"/>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2"/>
    <w:uiPriority w:val="99"/>
    <w:rsid w:val="00F260E8"/>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2"/>
    <w:uiPriority w:val="99"/>
    <w:rsid w:val="00F260E8"/>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2"/>
    <w:uiPriority w:val="99"/>
    <w:rsid w:val="00F260E8"/>
    <w:pPr>
      <w:spacing w:before="100" w:beforeAutospacing="1" w:after="100" w:afterAutospacing="1"/>
      <w:ind w:firstLine="0"/>
      <w:jc w:val="left"/>
    </w:pPr>
    <w:rPr>
      <w:rFonts w:ascii="Calibri" w:hAnsi="Calibri"/>
      <w:lang w:eastAsia="ru-RU"/>
    </w:rPr>
  </w:style>
  <w:style w:type="paragraph" w:customStyle="1" w:styleId="xl312">
    <w:name w:val="xl312"/>
    <w:basedOn w:val="a2"/>
    <w:uiPriority w:val="99"/>
    <w:rsid w:val="00F260E8"/>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2"/>
    <w:uiPriority w:val="99"/>
    <w:rsid w:val="00F260E8"/>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2"/>
    <w:uiPriority w:val="99"/>
    <w:rsid w:val="00F260E8"/>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2"/>
    <w:uiPriority w:val="99"/>
    <w:rsid w:val="00F260E8"/>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2"/>
    <w:uiPriority w:val="99"/>
    <w:rsid w:val="00F260E8"/>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2"/>
    <w:uiPriority w:val="99"/>
    <w:rsid w:val="00F260E8"/>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2"/>
    <w:uiPriority w:val="99"/>
    <w:rsid w:val="00F260E8"/>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2"/>
    <w:uiPriority w:val="99"/>
    <w:rsid w:val="00F260E8"/>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2"/>
    <w:uiPriority w:val="99"/>
    <w:rsid w:val="00F260E8"/>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2"/>
    <w:uiPriority w:val="99"/>
    <w:rsid w:val="00F260E8"/>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2"/>
    <w:uiPriority w:val="99"/>
    <w:rsid w:val="00F260E8"/>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2"/>
    <w:uiPriority w:val="99"/>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2"/>
    <w:uiPriority w:val="99"/>
    <w:rsid w:val="00F260E8"/>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2"/>
    <w:uiPriority w:val="99"/>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2"/>
    <w:uiPriority w:val="99"/>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2"/>
    <w:uiPriority w:val="99"/>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2"/>
    <w:uiPriority w:val="99"/>
    <w:rsid w:val="00F260E8"/>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2"/>
    <w:uiPriority w:val="99"/>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2"/>
    <w:uiPriority w:val="99"/>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2"/>
    <w:uiPriority w:val="99"/>
    <w:rsid w:val="00F260E8"/>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2"/>
    <w:uiPriority w:val="99"/>
    <w:rsid w:val="00F260E8"/>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2"/>
    <w:uiPriority w:val="99"/>
    <w:rsid w:val="00F260E8"/>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2"/>
    <w:uiPriority w:val="99"/>
    <w:rsid w:val="00F260E8"/>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2"/>
    <w:uiPriority w:val="99"/>
    <w:rsid w:val="00F260E8"/>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2"/>
    <w:uiPriority w:val="99"/>
    <w:rsid w:val="00F260E8"/>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2"/>
    <w:uiPriority w:val="99"/>
    <w:rsid w:val="00F260E8"/>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2"/>
    <w:uiPriority w:val="99"/>
    <w:rsid w:val="00F260E8"/>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2"/>
    <w:uiPriority w:val="99"/>
    <w:rsid w:val="00F260E8"/>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4"/>
    <w:uiPriority w:val="99"/>
    <w:rsid w:val="00F260E8"/>
    <w:pPr>
      <w:keepNext/>
      <w:keepLines/>
      <w:spacing w:before="60" w:line="240" w:lineRule="auto"/>
      <w:ind w:firstLine="0"/>
      <w:jc w:val="left"/>
    </w:pPr>
    <w:rPr>
      <w:rFonts w:ascii="Arial" w:hAnsi="Arial"/>
      <w:spacing w:val="-16"/>
      <w:kern w:val="28"/>
      <w:sz w:val="32"/>
    </w:rPr>
  </w:style>
  <w:style w:type="character" w:customStyle="1" w:styleId="name">
    <w:name w:val="name"/>
    <w:uiPriority w:val="99"/>
    <w:rsid w:val="00F260E8"/>
    <w:rPr>
      <w:rFonts w:cs="Times New Roman"/>
    </w:rPr>
  </w:style>
  <w:style w:type="paragraph" w:customStyle="1" w:styleId="A2list2">
    <w:name w:val="A2_list_2"/>
    <w:basedOn w:val="a2"/>
    <w:next w:val="a2"/>
    <w:autoRedefine/>
    <w:uiPriority w:val="99"/>
    <w:rsid w:val="00F260E8"/>
    <w:pPr>
      <w:numPr>
        <w:ilvl w:val="1"/>
        <w:numId w:val="16"/>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
    <w:name w:val="Основной текст + Arial Unicode MS"/>
    <w:aliases w:val="11.5 pt"/>
    <w:uiPriority w:val="99"/>
    <w:rsid w:val="00F80CAC"/>
    <w:rPr>
      <w:rFonts w:ascii="Arial Unicode MS" w:eastAsia="Arial Unicode MS" w:hAnsi="Arial Unicode MS" w:cs="Arial Unicode MS"/>
      <w:color w:val="000000"/>
      <w:spacing w:val="0"/>
      <w:w w:val="100"/>
      <w:position w:val="0"/>
      <w:sz w:val="23"/>
      <w:szCs w:val="23"/>
      <w:u w:val="none"/>
      <w:shd w:val="clear" w:color="auto" w:fill="FFFFFF"/>
      <w:lang w:val="ru-RU"/>
    </w:rPr>
  </w:style>
  <w:style w:type="table" w:customStyle="1" w:styleId="48">
    <w:name w:val="Сетка таблицы4"/>
    <w:uiPriority w:val="99"/>
    <w:rsid w:val="00F77B41"/>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uiPriority w:val="99"/>
    <w:rsid w:val="00D27309"/>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Изысканная таблица5"/>
    <w:uiPriority w:val="99"/>
    <w:rsid w:val="00D27309"/>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0">
    <w:name w:val="Изящная таблица 15"/>
    <w:uiPriority w:val="99"/>
    <w:rsid w:val="00D27309"/>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51">
    <w:name w:val="Классическая таблица 25"/>
    <w:uiPriority w:val="99"/>
    <w:rsid w:val="00D27309"/>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40">
    <w:name w:val="Сетка таблицы14"/>
    <w:uiPriority w:val="99"/>
    <w:rsid w:val="00D27309"/>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D27309"/>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uiPriority w:val="99"/>
    <w:rsid w:val="00D27309"/>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character" w:customStyle="1" w:styleId="afff1">
    <w:name w:val="Абзац списка Знак"/>
    <w:link w:val="afff0"/>
    <w:uiPriority w:val="99"/>
    <w:locked/>
    <w:rsid w:val="00FF1D26"/>
    <w:rPr>
      <w:rFonts w:ascii="Arial" w:hAnsi="Arial" w:cs="Times New Roman"/>
      <w:sz w:val="24"/>
    </w:rPr>
  </w:style>
  <w:style w:type="paragraph" w:styleId="afffff2">
    <w:name w:val="Intense Quote"/>
    <w:basedOn w:val="a2"/>
    <w:next w:val="a2"/>
    <w:link w:val="afffff3"/>
    <w:uiPriority w:val="99"/>
    <w:qFormat/>
    <w:rsid w:val="00FF1D26"/>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3">
    <w:name w:val="Выделенная цитата Знак"/>
    <w:link w:val="afffff2"/>
    <w:uiPriority w:val="99"/>
    <w:locked/>
    <w:rsid w:val="00FF1D26"/>
    <w:rPr>
      <w:rFonts w:cs="Times New Roman"/>
      <w:i/>
      <w:iCs/>
    </w:rPr>
  </w:style>
  <w:style w:type="character" w:styleId="afffff4">
    <w:name w:val="Subtle Emphasis"/>
    <w:uiPriority w:val="99"/>
    <w:qFormat/>
    <w:rsid w:val="00FF1D26"/>
    <w:rPr>
      <w:i/>
    </w:rPr>
  </w:style>
  <w:style w:type="character" w:styleId="afffff5">
    <w:name w:val="Intense Emphasis"/>
    <w:uiPriority w:val="99"/>
    <w:qFormat/>
    <w:rsid w:val="00FF1D26"/>
    <w:rPr>
      <w:b/>
      <w:i/>
    </w:rPr>
  </w:style>
  <w:style w:type="character" w:styleId="afffff6">
    <w:name w:val="Subtle Reference"/>
    <w:uiPriority w:val="99"/>
    <w:qFormat/>
    <w:rsid w:val="00FF1D26"/>
    <w:rPr>
      <w:rFonts w:cs="Times New Roman"/>
      <w:smallCaps/>
    </w:rPr>
  </w:style>
  <w:style w:type="character" w:styleId="afffff7">
    <w:name w:val="Intense Reference"/>
    <w:uiPriority w:val="99"/>
    <w:qFormat/>
    <w:rsid w:val="00FF1D26"/>
    <w:rPr>
      <w:b/>
      <w:smallCaps/>
    </w:rPr>
  </w:style>
  <w:style w:type="character" w:styleId="afffff8">
    <w:name w:val="Book Title"/>
    <w:uiPriority w:val="99"/>
    <w:qFormat/>
    <w:rsid w:val="00FF1D26"/>
    <w:rPr>
      <w:rFonts w:cs="Times New Roman"/>
      <w:i/>
      <w:iCs/>
      <w:smallCaps/>
      <w:spacing w:val="5"/>
    </w:rPr>
  </w:style>
  <w:style w:type="paragraph" w:customStyle="1" w:styleId="afffff9">
    <w:name w:val="Заголовки рисунков / таблиц"/>
    <w:basedOn w:val="a2"/>
    <w:link w:val="afffffa"/>
    <w:uiPriority w:val="99"/>
    <w:rsid w:val="00FF1D26"/>
    <w:pPr>
      <w:suppressAutoHyphens/>
      <w:ind w:firstLine="0"/>
      <w:jc w:val="center"/>
    </w:pPr>
    <w:rPr>
      <w:b/>
      <w:color w:val="365F91"/>
      <w:lang w:val="ru-RU"/>
    </w:rPr>
  </w:style>
  <w:style w:type="character" w:customStyle="1" w:styleId="afffffa">
    <w:name w:val="Заголовки рисунков / таблиц Знак"/>
    <w:link w:val="afffff9"/>
    <w:uiPriority w:val="99"/>
    <w:locked/>
    <w:rsid w:val="00FF1D26"/>
    <w:rPr>
      <w:rFonts w:ascii="Arial" w:hAnsi="Arial" w:cs="Times New Roman"/>
      <w:b/>
      <w:color w:val="365F91"/>
      <w:sz w:val="24"/>
      <w:lang w:val="ru-RU"/>
    </w:rPr>
  </w:style>
  <w:style w:type="numbering" w:customStyle="1" w:styleId="30">
    <w:name w:val="Заголовок 3 ур"/>
    <w:rsid w:val="00A56910"/>
    <w:pPr>
      <w:numPr>
        <w:numId w:val="14"/>
      </w:numPr>
    </w:pPr>
  </w:style>
  <w:style w:type="numbering" w:styleId="111111">
    <w:name w:val="Outline List 2"/>
    <w:aliases w:val="1 / 1.1 / 1.1."/>
    <w:basedOn w:val="a5"/>
    <w:uiPriority w:val="99"/>
    <w:semiHidden/>
    <w:unhideWhenUsed/>
    <w:rsid w:val="00A56910"/>
    <w:pPr>
      <w:numPr>
        <w:numId w:val="2"/>
      </w:numPr>
    </w:pPr>
  </w:style>
  <w:style w:type="numbering" w:customStyle="1" w:styleId="20">
    <w:name w:val="Заголовок 2 уровень"/>
    <w:rsid w:val="00A56910"/>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955125">
      <w:marLeft w:val="0"/>
      <w:marRight w:val="0"/>
      <w:marTop w:val="0"/>
      <w:marBottom w:val="0"/>
      <w:divBdr>
        <w:top w:val="none" w:sz="0" w:space="0" w:color="auto"/>
        <w:left w:val="none" w:sz="0" w:space="0" w:color="auto"/>
        <w:bottom w:val="none" w:sz="0" w:space="0" w:color="auto"/>
        <w:right w:val="none" w:sz="0" w:space="0" w:color="auto"/>
      </w:divBdr>
    </w:div>
    <w:div w:id="2144955126">
      <w:marLeft w:val="0"/>
      <w:marRight w:val="0"/>
      <w:marTop w:val="0"/>
      <w:marBottom w:val="0"/>
      <w:divBdr>
        <w:top w:val="none" w:sz="0" w:space="0" w:color="auto"/>
        <w:left w:val="none" w:sz="0" w:space="0" w:color="auto"/>
        <w:bottom w:val="none" w:sz="0" w:space="0" w:color="auto"/>
        <w:right w:val="none" w:sz="0" w:space="0" w:color="auto"/>
      </w:divBdr>
    </w:div>
    <w:div w:id="2144955127">
      <w:marLeft w:val="0"/>
      <w:marRight w:val="0"/>
      <w:marTop w:val="0"/>
      <w:marBottom w:val="0"/>
      <w:divBdr>
        <w:top w:val="none" w:sz="0" w:space="0" w:color="auto"/>
        <w:left w:val="none" w:sz="0" w:space="0" w:color="auto"/>
        <w:bottom w:val="none" w:sz="0" w:space="0" w:color="auto"/>
        <w:right w:val="none" w:sz="0" w:space="0" w:color="auto"/>
      </w:divBdr>
    </w:div>
    <w:div w:id="2144955128">
      <w:marLeft w:val="0"/>
      <w:marRight w:val="0"/>
      <w:marTop w:val="0"/>
      <w:marBottom w:val="0"/>
      <w:divBdr>
        <w:top w:val="none" w:sz="0" w:space="0" w:color="auto"/>
        <w:left w:val="none" w:sz="0" w:space="0" w:color="auto"/>
        <w:bottom w:val="none" w:sz="0" w:space="0" w:color="auto"/>
        <w:right w:val="none" w:sz="0" w:space="0" w:color="auto"/>
      </w:divBdr>
    </w:div>
    <w:div w:id="2144955129">
      <w:marLeft w:val="0"/>
      <w:marRight w:val="0"/>
      <w:marTop w:val="0"/>
      <w:marBottom w:val="0"/>
      <w:divBdr>
        <w:top w:val="none" w:sz="0" w:space="0" w:color="auto"/>
        <w:left w:val="none" w:sz="0" w:space="0" w:color="auto"/>
        <w:bottom w:val="none" w:sz="0" w:space="0" w:color="auto"/>
        <w:right w:val="none" w:sz="0" w:space="0" w:color="auto"/>
      </w:divBdr>
    </w:div>
    <w:div w:id="2144955130">
      <w:marLeft w:val="0"/>
      <w:marRight w:val="0"/>
      <w:marTop w:val="0"/>
      <w:marBottom w:val="0"/>
      <w:divBdr>
        <w:top w:val="none" w:sz="0" w:space="0" w:color="auto"/>
        <w:left w:val="none" w:sz="0" w:space="0" w:color="auto"/>
        <w:bottom w:val="none" w:sz="0" w:space="0" w:color="auto"/>
        <w:right w:val="none" w:sz="0" w:space="0" w:color="auto"/>
      </w:divBdr>
    </w:div>
    <w:div w:id="2144955131">
      <w:marLeft w:val="0"/>
      <w:marRight w:val="0"/>
      <w:marTop w:val="0"/>
      <w:marBottom w:val="0"/>
      <w:divBdr>
        <w:top w:val="none" w:sz="0" w:space="0" w:color="auto"/>
        <w:left w:val="none" w:sz="0" w:space="0" w:color="auto"/>
        <w:bottom w:val="none" w:sz="0" w:space="0" w:color="auto"/>
        <w:right w:val="none" w:sz="0" w:space="0" w:color="auto"/>
      </w:divBdr>
    </w:div>
    <w:div w:id="2144955132">
      <w:marLeft w:val="0"/>
      <w:marRight w:val="0"/>
      <w:marTop w:val="0"/>
      <w:marBottom w:val="0"/>
      <w:divBdr>
        <w:top w:val="none" w:sz="0" w:space="0" w:color="auto"/>
        <w:left w:val="none" w:sz="0" w:space="0" w:color="auto"/>
        <w:bottom w:val="none" w:sz="0" w:space="0" w:color="auto"/>
        <w:right w:val="none" w:sz="0" w:space="0" w:color="auto"/>
      </w:divBdr>
    </w:div>
    <w:div w:id="2144955133">
      <w:marLeft w:val="0"/>
      <w:marRight w:val="0"/>
      <w:marTop w:val="0"/>
      <w:marBottom w:val="0"/>
      <w:divBdr>
        <w:top w:val="none" w:sz="0" w:space="0" w:color="auto"/>
        <w:left w:val="none" w:sz="0" w:space="0" w:color="auto"/>
        <w:bottom w:val="none" w:sz="0" w:space="0" w:color="auto"/>
        <w:right w:val="none" w:sz="0" w:space="0" w:color="auto"/>
      </w:divBdr>
    </w:div>
    <w:div w:id="2144955134">
      <w:marLeft w:val="0"/>
      <w:marRight w:val="0"/>
      <w:marTop w:val="0"/>
      <w:marBottom w:val="0"/>
      <w:divBdr>
        <w:top w:val="none" w:sz="0" w:space="0" w:color="auto"/>
        <w:left w:val="none" w:sz="0" w:space="0" w:color="auto"/>
        <w:bottom w:val="none" w:sz="0" w:space="0" w:color="auto"/>
        <w:right w:val="none" w:sz="0" w:space="0" w:color="auto"/>
      </w:divBdr>
    </w:div>
    <w:div w:id="2144955135">
      <w:marLeft w:val="0"/>
      <w:marRight w:val="0"/>
      <w:marTop w:val="0"/>
      <w:marBottom w:val="0"/>
      <w:divBdr>
        <w:top w:val="none" w:sz="0" w:space="0" w:color="auto"/>
        <w:left w:val="none" w:sz="0" w:space="0" w:color="auto"/>
        <w:bottom w:val="none" w:sz="0" w:space="0" w:color="auto"/>
        <w:right w:val="none" w:sz="0" w:space="0" w:color="auto"/>
      </w:divBdr>
    </w:div>
    <w:div w:id="2144955137">
      <w:marLeft w:val="0"/>
      <w:marRight w:val="0"/>
      <w:marTop w:val="0"/>
      <w:marBottom w:val="0"/>
      <w:divBdr>
        <w:top w:val="none" w:sz="0" w:space="0" w:color="auto"/>
        <w:left w:val="none" w:sz="0" w:space="0" w:color="auto"/>
        <w:bottom w:val="none" w:sz="0" w:space="0" w:color="auto"/>
        <w:right w:val="none" w:sz="0" w:space="0" w:color="auto"/>
      </w:divBdr>
    </w:div>
    <w:div w:id="2144955140">
      <w:marLeft w:val="0"/>
      <w:marRight w:val="0"/>
      <w:marTop w:val="0"/>
      <w:marBottom w:val="0"/>
      <w:divBdr>
        <w:top w:val="none" w:sz="0" w:space="0" w:color="auto"/>
        <w:left w:val="none" w:sz="0" w:space="0" w:color="auto"/>
        <w:bottom w:val="none" w:sz="0" w:space="0" w:color="auto"/>
        <w:right w:val="none" w:sz="0" w:space="0" w:color="auto"/>
      </w:divBdr>
    </w:div>
    <w:div w:id="2144955141">
      <w:marLeft w:val="0"/>
      <w:marRight w:val="0"/>
      <w:marTop w:val="0"/>
      <w:marBottom w:val="0"/>
      <w:divBdr>
        <w:top w:val="none" w:sz="0" w:space="0" w:color="auto"/>
        <w:left w:val="none" w:sz="0" w:space="0" w:color="auto"/>
        <w:bottom w:val="none" w:sz="0" w:space="0" w:color="auto"/>
        <w:right w:val="none" w:sz="0" w:space="0" w:color="auto"/>
      </w:divBdr>
    </w:div>
    <w:div w:id="2144955142">
      <w:marLeft w:val="0"/>
      <w:marRight w:val="0"/>
      <w:marTop w:val="0"/>
      <w:marBottom w:val="0"/>
      <w:divBdr>
        <w:top w:val="none" w:sz="0" w:space="0" w:color="auto"/>
        <w:left w:val="none" w:sz="0" w:space="0" w:color="auto"/>
        <w:bottom w:val="none" w:sz="0" w:space="0" w:color="auto"/>
        <w:right w:val="none" w:sz="0" w:space="0" w:color="auto"/>
      </w:divBdr>
    </w:div>
    <w:div w:id="2144955143">
      <w:marLeft w:val="0"/>
      <w:marRight w:val="0"/>
      <w:marTop w:val="0"/>
      <w:marBottom w:val="0"/>
      <w:divBdr>
        <w:top w:val="none" w:sz="0" w:space="0" w:color="auto"/>
        <w:left w:val="none" w:sz="0" w:space="0" w:color="auto"/>
        <w:bottom w:val="none" w:sz="0" w:space="0" w:color="auto"/>
        <w:right w:val="none" w:sz="0" w:space="0" w:color="auto"/>
      </w:divBdr>
    </w:div>
    <w:div w:id="2144955144">
      <w:marLeft w:val="0"/>
      <w:marRight w:val="0"/>
      <w:marTop w:val="0"/>
      <w:marBottom w:val="0"/>
      <w:divBdr>
        <w:top w:val="none" w:sz="0" w:space="0" w:color="auto"/>
        <w:left w:val="none" w:sz="0" w:space="0" w:color="auto"/>
        <w:bottom w:val="none" w:sz="0" w:space="0" w:color="auto"/>
        <w:right w:val="none" w:sz="0" w:space="0" w:color="auto"/>
      </w:divBdr>
    </w:div>
    <w:div w:id="2144955145">
      <w:marLeft w:val="0"/>
      <w:marRight w:val="0"/>
      <w:marTop w:val="0"/>
      <w:marBottom w:val="0"/>
      <w:divBdr>
        <w:top w:val="none" w:sz="0" w:space="0" w:color="auto"/>
        <w:left w:val="none" w:sz="0" w:space="0" w:color="auto"/>
        <w:bottom w:val="none" w:sz="0" w:space="0" w:color="auto"/>
        <w:right w:val="none" w:sz="0" w:space="0" w:color="auto"/>
      </w:divBdr>
    </w:div>
    <w:div w:id="2144955146">
      <w:marLeft w:val="0"/>
      <w:marRight w:val="0"/>
      <w:marTop w:val="0"/>
      <w:marBottom w:val="0"/>
      <w:divBdr>
        <w:top w:val="none" w:sz="0" w:space="0" w:color="auto"/>
        <w:left w:val="none" w:sz="0" w:space="0" w:color="auto"/>
        <w:bottom w:val="none" w:sz="0" w:space="0" w:color="auto"/>
        <w:right w:val="none" w:sz="0" w:space="0" w:color="auto"/>
      </w:divBdr>
    </w:div>
    <w:div w:id="2144955147">
      <w:marLeft w:val="0"/>
      <w:marRight w:val="0"/>
      <w:marTop w:val="0"/>
      <w:marBottom w:val="0"/>
      <w:divBdr>
        <w:top w:val="none" w:sz="0" w:space="0" w:color="auto"/>
        <w:left w:val="none" w:sz="0" w:space="0" w:color="auto"/>
        <w:bottom w:val="none" w:sz="0" w:space="0" w:color="auto"/>
        <w:right w:val="none" w:sz="0" w:space="0" w:color="auto"/>
      </w:divBdr>
    </w:div>
    <w:div w:id="2144955148">
      <w:marLeft w:val="0"/>
      <w:marRight w:val="0"/>
      <w:marTop w:val="0"/>
      <w:marBottom w:val="0"/>
      <w:divBdr>
        <w:top w:val="none" w:sz="0" w:space="0" w:color="auto"/>
        <w:left w:val="none" w:sz="0" w:space="0" w:color="auto"/>
        <w:bottom w:val="none" w:sz="0" w:space="0" w:color="auto"/>
        <w:right w:val="none" w:sz="0" w:space="0" w:color="auto"/>
      </w:divBdr>
    </w:div>
    <w:div w:id="2144955149">
      <w:marLeft w:val="0"/>
      <w:marRight w:val="0"/>
      <w:marTop w:val="0"/>
      <w:marBottom w:val="0"/>
      <w:divBdr>
        <w:top w:val="none" w:sz="0" w:space="0" w:color="auto"/>
        <w:left w:val="none" w:sz="0" w:space="0" w:color="auto"/>
        <w:bottom w:val="none" w:sz="0" w:space="0" w:color="auto"/>
        <w:right w:val="none" w:sz="0" w:space="0" w:color="auto"/>
      </w:divBdr>
    </w:div>
    <w:div w:id="2144955152">
      <w:marLeft w:val="0"/>
      <w:marRight w:val="0"/>
      <w:marTop w:val="0"/>
      <w:marBottom w:val="0"/>
      <w:divBdr>
        <w:top w:val="none" w:sz="0" w:space="0" w:color="auto"/>
        <w:left w:val="none" w:sz="0" w:space="0" w:color="auto"/>
        <w:bottom w:val="none" w:sz="0" w:space="0" w:color="auto"/>
        <w:right w:val="none" w:sz="0" w:space="0" w:color="auto"/>
      </w:divBdr>
    </w:div>
    <w:div w:id="2144955153">
      <w:marLeft w:val="0"/>
      <w:marRight w:val="0"/>
      <w:marTop w:val="0"/>
      <w:marBottom w:val="0"/>
      <w:divBdr>
        <w:top w:val="none" w:sz="0" w:space="0" w:color="auto"/>
        <w:left w:val="none" w:sz="0" w:space="0" w:color="auto"/>
        <w:bottom w:val="none" w:sz="0" w:space="0" w:color="auto"/>
        <w:right w:val="none" w:sz="0" w:space="0" w:color="auto"/>
      </w:divBdr>
    </w:div>
    <w:div w:id="2144955154">
      <w:marLeft w:val="0"/>
      <w:marRight w:val="0"/>
      <w:marTop w:val="0"/>
      <w:marBottom w:val="0"/>
      <w:divBdr>
        <w:top w:val="none" w:sz="0" w:space="0" w:color="auto"/>
        <w:left w:val="none" w:sz="0" w:space="0" w:color="auto"/>
        <w:bottom w:val="none" w:sz="0" w:space="0" w:color="auto"/>
        <w:right w:val="none" w:sz="0" w:space="0" w:color="auto"/>
      </w:divBdr>
    </w:div>
    <w:div w:id="2144955155">
      <w:marLeft w:val="0"/>
      <w:marRight w:val="0"/>
      <w:marTop w:val="0"/>
      <w:marBottom w:val="0"/>
      <w:divBdr>
        <w:top w:val="none" w:sz="0" w:space="0" w:color="auto"/>
        <w:left w:val="none" w:sz="0" w:space="0" w:color="auto"/>
        <w:bottom w:val="none" w:sz="0" w:space="0" w:color="auto"/>
        <w:right w:val="none" w:sz="0" w:space="0" w:color="auto"/>
      </w:divBdr>
    </w:div>
    <w:div w:id="2144955156">
      <w:marLeft w:val="0"/>
      <w:marRight w:val="0"/>
      <w:marTop w:val="0"/>
      <w:marBottom w:val="0"/>
      <w:divBdr>
        <w:top w:val="none" w:sz="0" w:space="0" w:color="auto"/>
        <w:left w:val="none" w:sz="0" w:space="0" w:color="auto"/>
        <w:bottom w:val="none" w:sz="0" w:space="0" w:color="auto"/>
        <w:right w:val="none" w:sz="0" w:space="0" w:color="auto"/>
      </w:divBdr>
    </w:div>
    <w:div w:id="2144955157">
      <w:marLeft w:val="0"/>
      <w:marRight w:val="0"/>
      <w:marTop w:val="0"/>
      <w:marBottom w:val="0"/>
      <w:divBdr>
        <w:top w:val="none" w:sz="0" w:space="0" w:color="auto"/>
        <w:left w:val="none" w:sz="0" w:space="0" w:color="auto"/>
        <w:bottom w:val="none" w:sz="0" w:space="0" w:color="auto"/>
        <w:right w:val="none" w:sz="0" w:space="0" w:color="auto"/>
      </w:divBdr>
    </w:div>
    <w:div w:id="2144955158">
      <w:marLeft w:val="0"/>
      <w:marRight w:val="0"/>
      <w:marTop w:val="0"/>
      <w:marBottom w:val="0"/>
      <w:divBdr>
        <w:top w:val="none" w:sz="0" w:space="0" w:color="auto"/>
        <w:left w:val="none" w:sz="0" w:space="0" w:color="auto"/>
        <w:bottom w:val="none" w:sz="0" w:space="0" w:color="auto"/>
        <w:right w:val="none" w:sz="0" w:space="0" w:color="auto"/>
      </w:divBdr>
    </w:div>
    <w:div w:id="2144955159">
      <w:marLeft w:val="0"/>
      <w:marRight w:val="0"/>
      <w:marTop w:val="0"/>
      <w:marBottom w:val="0"/>
      <w:divBdr>
        <w:top w:val="none" w:sz="0" w:space="0" w:color="auto"/>
        <w:left w:val="none" w:sz="0" w:space="0" w:color="auto"/>
        <w:bottom w:val="none" w:sz="0" w:space="0" w:color="auto"/>
        <w:right w:val="none" w:sz="0" w:space="0" w:color="auto"/>
      </w:divBdr>
    </w:div>
    <w:div w:id="2144955160">
      <w:marLeft w:val="0"/>
      <w:marRight w:val="0"/>
      <w:marTop w:val="0"/>
      <w:marBottom w:val="0"/>
      <w:divBdr>
        <w:top w:val="none" w:sz="0" w:space="0" w:color="auto"/>
        <w:left w:val="none" w:sz="0" w:space="0" w:color="auto"/>
        <w:bottom w:val="none" w:sz="0" w:space="0" w:color="auto"/>
        <w:right w:val="none" w:sz="0" w:space="0" w:color="auto"/>
      </w:divBdr>
    </w:div>
    <w:div w:id="2144955161">
      <w:marLeft w:val="0"/>
      <w:marRight w:val="0"/>
      <w:marTop w:val="0"/>
      <w:marBottom w:val="0"/>
      <w:divBdr>
        <w:top w:val="none" w:sz="0" w:space="0" w:color="auto"/>
        <w:left w:val="none" w:sz="0" w:space="0" w:color="auto"/>
        <w:bottom w:val="none" w:sz="0" w:space="0" w:color="auto"/>
        <w:right w:val="none" w:sz="0" w:space="0" w:color="auto"/>
      </w:divBdr>
    </w:div>
    <w:div w:id="2144955162">
      <w:marLeft w:val="0"/>
      <w:marRight w:val="0"/>
      <w:marTop w:val="0"/>
      <w:marBottom w:val="0"/>
      <w:divBdr>
        <w:top w:val="none" w:sz="0" w:space="0" w:color="auto"/>
        <w:left w:val="none" w:sz="0" w:space="0" w:color="auto"/>
        <w:bottom w:val="none" w:sz="0" w:space="0" w:color="auto"/>
        <w:right w:val="none" w:sz="0" w:space="0" w:color="auto"/>
      </w:divBdr>
    </w:div>
    <w:div w:id="2144955163">
      <w:marLeft w:val="0"/>
      <w:marRight w:val="0"/>
      <w:marTop w:val="0"/>
      <w:marBottom w:val="0"/>
      <w:divBdr>
        <w:top w:val="none" w:sz="0" w:space="0" w:color="auto"/>
        <w:left w:val="none" w:sz="0" w:space="0" w:color="auto"/>
        <w:bottom w:val="none" w:sz="0" w:space="0" w:color="auto"/>
        <w:right w:val="none" w:sz="0" w:space="0" w:color="auto"/>
      </w:divBdr>
    </w:div>
    <w:div w:id="2144955164">
      <w:marLeft w:val="0"/>
      <w:marRight w:val="0"/>
      <w:marTop w:val="0"/>
      <w:marBottom w:val="0"/>
      <w:divBdr>
        <w:top w:val="none" w:sz="0" w:space="0" w:color="auto"/>
        <w:left w:val="none" w:sz="0" w:space="0" w:color="auto"/>
        <w:bottom w:val="none" w:sz="0" w:space="0" w:color="auto"/>
        <w:right w:val="none" w:sz="0" w:space="0" w:color="auto"/>
      </w:divBdr>
    </w:div>
    <w:div w:id="2144955165">
      <w:marLeft w:val="0"/>
      <w:marRight w:val="0"/>
      <w:marTop w:val="0"/>
      <w:marBottom w:val="0"/>
      <w:divBdr>
        <w:top w:val="none" w:sz="0" w:space="0" w:color="auto"/>
        <w:left w:val="none" w:sz="0" w:space="0" w:color="auto"/>
        <w:bottom w:val="none" w:sz="0" w:space="0" w:color="auto"/>
        <w:right w:val="none" w:sz="0" w:space="0" w:color="auto"/>
      </w:divBdr>
    </w:div>
    <w:div w:id="2144955166">
      <w:marLeft w:val="0"/>
      <w:marRight w:val="0"/>
      <w:marTop w:val="0"/>
      <w:marBottom w:val="0"/>
      <w:divBdr>
        <w:top w:val="none" w:sz="0" w:space="0" w:color="auto"/>
        <w:left w:val="none" w:sz="0" w:space="0" w:color="auto"/>
        <w:bottom w:val="none" w:sz="0" w:space="0" w:color="auto"/>
        <w:right w:val="none" w:sz="0" w:space="0" w:color="auto"/>
      </w:divBdr>
    </w:div>
    <w:div w:id="2144955167">
      <w:marLeft w:val="0"/>
      <w:marRight w:val="0"/>
      <w:marTop w:val="0"/>
      <w:marBottom w:val="0"/>
      <w:divBdr>
        <w:top w:val="none" w:sz="0" w:space="0" w:color="auto"/>
        <w:left w:val="none" w:sz="0" w:space="0" w:color="auto"/>
        <w:bottom w:val="none" w:sz="0" w:space="0" w:color="auto"/>
        <w:right w:val="none" w:sz="0" w:space="0" w:color="auto"/>
      </w:divBdr>
    </w:div>
    <w:div w:id="2144955168">
      <w:marLeft w:val="0"/>
      <w:marRight w:val="0"/>
      <w:marTop w:val="0"/>
      <w:marBottom w:val="0"/>
      <w:divBdr>
        <w:top w:val="none" w:sz="0" w:space="0" w:color="auto"/>
        <w:left w:val="none" w:sz="0" w:space="0" w:color="auto"/>
        <w:bottom w:val="none" w:sz="0" w:space="0" w:color="auto"/>
        <w:right w:val="none" w:sz="0" w:space="0" w:color="auto"/>
      </w:divBdr>
    </w:div>
    <w:div w:id="2144955170">
      <w:marLeft w:val="0"/>
      <w:marRight w:val="0"/>
      <w:marTop w:val="0"/>
      <w:marBottom w:val="0"/>
      <w:divBdr>
        <w:top w:val="none" w:sz="0" w:space="0" w:color="auto"/>
        <w:left w:val="none" w:sz="0" w:space="0" w:color="auto"/>
        <w:bottom w:val="none" w:sz="0" w:space="0" w:color="auto"/>
        <w:right w:val="none" w:sz="0" w:space="0" w:color="auto"/>
      </w:divBdr>
    </w:div>
    <w:div w:id="2144955171">
      <w:marLeft w:val="0"/>
      <w:marRight w:val="0"/>
      <w:marTop w:val="0"/>
      <w:marBottom w:val="0"/>
      <w:divBdr>
        <w:top w:val="none" w:sz="0" w:space="0" w:color="auto"/>
        <w:left w:val="none" w:sz="0" w:space="0" w:color="auto"/>
        <w:bottom w:val="none" w:sz="0" w:space="0" w:color="auto"/>
        <w:right w:val="none" w:sz="0" w:space="0" w:color="auto"/>
      </w:divBdr>
    </w:div>
    <w:div w:id="2144955172">
      <w:marLeft w:val="0"/>
      <w:marRight w:val="0"/>
      <w:marTop w:val="0"/>
      <w:marBottom w:val="0"/>
      <w:divBdr>
        <w:top w:val="none" w:sz="0" w:space="0" w:color="auto"/>
        <w:left w:val="none" w:sz="0" w:space="0" w:color="auto"/>
        <w:bottom w:val="none" w:sz="0" w:space="0" w:color="auto"/>
        <w:right w:val="none" w:sz="0" w:space="0" w:color="auto"/>
      </w:divBdr>
    </w:div>
    <w:div w:id="2144955173">
      <w:marLeft w:val="0"/>
      <w:marRight w:val="0"/>
      <w:marTop w:val="0"/>
      <w:marBottom w:val="0"/>
      <w:divBdr>
        <w:top w:val="none" w:sz="0" w:space="0" w:color="auto"/>
        <w:left w:val="none" w:sz="0" w:space="0" w:color="auto"/>
        <w:bottom w:val="none" w:sz="0" w:space="0" w:color="auto"/>
        <w:right w:val="none" w:sz="0" w:space="0" w:color="auto"/>
      </w:divBdr>
    </w:div>
    <w:div w:id="2144955174">
      <w:marLeft w:val="0"/>
      <w:marRight w:val="0"/>
      <w:marTop w:val="0"/>
      <w:marBottom w:val="0"/>
      <w:divBdr>
        <w:top w:val="none" w:sz="0" w:space="0" w:color="auto"/>
        <w:left w:val="none" w:sz="0" w:space="0" w:color="auto"/>
        <w:bottom w:val="none" w:sz="0" w:space="0" w:color="auto"/>
        <w:right w:val="none" w:sz="0" w:space="0" w:color="auto"/>
      </w:divBdr>
    </w:div>
    <w:div w:id="2144955175">
      <w:marLeft w:val="0"/>
      <w:marRight w:val="0"/>
      <w:marTop w:val="0"/>
      <w:marBottom w:val="0"/>
      <w:divBdr>
        <w:top w:val="none" w:sz="0" w:space="0" w:color="auto"/>
        <w:left w:val="none" w:sz="0" w:space="0" w:color="auto"/>
        <w:bottom w:val="none" w:sz="0" w:space="0" w:color="auto"/>
        <w:right w:val="none" w:sz="0" w:space="0" w:color="auto"/>
      </w:divBdr>
    </w:div>
    <w:div w:id="2144955177">
      <w:marLeft w:val="0"/>
      <w:marRight w:val="0"/>
      <w:marTop w:val="0"/>
      <w:marBottom w:val="0"/>
      <w:divBdr>
        <w:top w:val="none" w:sz="0" w:space="0" w:color="auto"/>
        <w:left w:val="none" w:sz="0" w:space="0" w:color="auto"/>
        <w:bottom w:val="none" w:sz="0" w:space="0" w:color="auto"/>
        <w:right w:val="none" w:sz="0" w:space="0" w:color="auto"/>
      </w:divBdr>
    </w:div>
    <w:div w:id="2144955178">
      <w:marLeft w:val="0"/>
      <w:marRight w:val="0"/>
      <w:marTop w:val="0"/>
      <w:marBottom w:val="0"/>
      <w:divBdr>
        <w:top w:val="none" w:sz="0" w:space="0" w:color="auto"/>
        <w:left w:val="none" w:sz="0" w:space="0" w:color="auto"/>
        <w:bottom w:val="none" w:sz="0" w:space="0" w:color="auto"/>
        <w:right w:val="none" w:sz="0" w:space="0" w:color="auto"/>
      </w:divBdr>
    </w:div>
    <w:div w:id="2144955179">
      <w:marLeft w:val="0"/>
      <w:marRight w:val="0"/>
      <w:marTop w:val="0"/>
      <w:marBottom w:val="0"/>
      <w:divBdr>
        <w:top w:val="none" w:sz="0" w:space="0" w:color="auto"/>
        <w:left w:val="none" w:sz="0" w:space="0" w:color="auto"/>
        <w:bottom w:val="none" w:sz="0" w:space="0" w:color="auto"/>
        <w:right w:val="none" w:sz="0" w:space="0" w:color="auto"/>
      </w:divBdr>
    </w:div>
    <w:div w:id="2144955180">
      <w:marLeft w:val="0"/>
      <w:marRight w:val="0"/>
      <w:marTop w:val="0"/>
      <w:marBottom w:val="0"/>
      <w:divBdr>
        <w:top w:val="none" w:sz="0" w:space="0" w:color="auto"/>
        <w:left w:val="none" w:sz="0" w:space="0" w:color="auto"/>
        <w:bottom w:val="none" w:sz="0" w:space="0" w:color="auto"/>
        <w:right w:val="none" w:sz="0" w:space="0" w:color="auto"/>
      </w:divBdr>
    </w:div>
    <w:div w:id="2144955181">
      <w:marLeft w:val="0"/>
      <w:marRight w:val="0"/>
      <w:marTop w:val="0"/>
      <w:marBottom w:val="0"/>
      <w:divBdr>
        <w:top w:val="none" w:sz="0" w:space="0" w:color="auto"/>
        <w:left w:val="none" w:sz="0" w:space="0" w:color="auto"/>
        <w:bottom w:val="none" w:sz="0" w:space="0" w:color="auto"/>
        <w:right w:val="none" w:sz="0" w:space="0" w:color="auto"/>
      </w:divBdr>
    </w:div>
    <w:div w:id="2144955183">
      <w:marLeft w:val="0"/>
      <w:marRight w:val="0"/>
      <w:marTop w:val="0"/>
      <w:marBottom w:val="0"/>
      <w:divBdr>
        <w:top w:val="none" w:sz="0" w:space="0" w:color="auto"/>
        <w:left w:val="none" w:sz="0" w:space="0" w:color="auto"/>
        <w:bottom w:val="none" w:sz="0" w:space="0" w:color="auto"/>
        <w:right w:val="none" w:sz="0" w:space="0" w:color="auto"/>
      </w:divBdr>
    </w:div>
    <w:div w:id="2144955184">
      <w:marLeft w:val="0"/>
      <w:marRight w:val="0"/>
      <w:marTop w:val="0"/>
      <w:marBottom w:val="0"/>
      <w:divBdr>
        <w:top w:val="none" w:sz="0" w:space="0" w:color="auto"/>
        <w:left w:val="none" w:sz="0" w:space="0" w:color="auto"/>
        <w:bottom w:val="none" w:sz="0" w:space="0" w:color="auto"/>
        <w:right w:val="none" w:sz="0" w:space="0" w:color="auto"/>
      </w:divBdr>
    </w:div>
    <w:div w:id="2144955185">
      <w:marLeft w:val="0"/>
      <w:marRight w:val="0"/>
      <w:marTop w:val="0"/>
      <w:marBottom w:val="0"/>
      <w:divBdr>
        <w:top w:val="none" w:sz="0" w:space="0" w:color="auto"/>
        <w:left w:val="none" w:sz="0" w:space="0" w:color="auto"/>
        <w:bottom w:val="none" w:sz="0" w:space="0" w:color="auto"/>
        <w:right w:val="none" w:sz="0" w:space="0" w:color="auto"/>
      </w:divBdr>
    </w:div>
    <w:div w:id="2144955186">
      <w:marLeft w:val="0"/>
      <w:marRight w:val="0"/>
      <w:marTop w:val="0"/>
      <w:marBottom w:val="0"/>
      <w:divBdr>
        <w:top w:val="none" w:sz="0" w:space="0" w:color="auto"/>
        <w:left w:val="none" w:sz="0" w:space="0" w:color="auto"/>
        <w:bottom w:val="none" w:sz="0" w:space="0" w:color="auto"/>
        <w:right w:val="none" w:sz="0" w:space="0" w:color="auto"/>
      </w:divBdr>
    </w:div>
    <w:div w:id="2144955187">
      <w:marLeft w:val="0"/>
      <w:marRight w:val="0"/>
      <w:marTop w:val="0"/>
      <w:marBottom w:val="0"/>
      <w:divBdr>
        <w:top w:val="none" w:sz="0" w:space="0" w:color="auto"/>
        <w:left w:val="none" w:sz="0" w:space="0" w:color="auto"/>
        <w:bottom w:val="none" w:sz="0" w:space="0" w:color="auto"/>
        <w:right w:val="none" w:sz="0" w:space="0" w:color="auto"/>
      </w:divBdr>
    </w:div>
    <w:div w:id="2144955188">
      <w:marLeft w:val="0"/>
      <w:marRight w:val="0"/>
      <w:marTop w:val="0"/>
      <w:marBottom w:val="0"/>
      <w:divBdr>
        <w:top w:val="none" w:sz="0" w:space="0" w:color="auto"/>
        <w:left w:val="none" w:sz="0" w:space="0" w:color="auto"/>
        <w:bottom w:val="none" w:sz="0" w:space="0" w:color="auto"/>
        <w:right w:val="none" w:sz="0" w:space="0" w:color="auto"/>
      </w:divBdr>
    </w:div>
    <w:div w:id="2144955189">
      <w:marLeft w:val="0"/>
      <w:marRight w:val="0"/>
      <w:marTop w:val="0"/>
      <w:marBottom w:val="0"/>
      <w:divBdr>
        <w:top w:val="none" w:sz="0" w:space="0" w:color="auto"/>
        <w:left w:val="none" w:sz="0" w:space="0" w:color="auto"/>
        <w:bottom w:val="none" w:sz="0" w:space="0" w:color="auto"/>
        <w:right w:val="none" w:sz="0" w:space="0" w:color="auto"/>
      </w:divBdr>
    </w:div>
    <w:div w:id="2144955190">
      <w:marLeft w:val="0"/>
      <w:marRight w:val="0"/>
      <w:marTop w:val="0"/>
      <w:marBottom w:val="0"/>
      <w:divBdr>
        <w:top w:val="none" w:sz="0" w:space="0" w:color="auto"/>
        <w:left w:val="none" w:sz="0" w:space="0" w:color="auto"/>
        <w:bottom w:val="none" w:sz="0" w:space="0" w:color="auto"/>
        <w:right w:val="none" w:sz="0" w:space="0" w:color="auto"/>
      </w:divBdr>
    </w:div>
    <w:div w:id="2144955191">
      <w:marLeft w:val="0"/>
      <w:marRight w:val="0"/>
      <w:marTop w:val="0"/>
      <w:marBottom w:val="0"/>
      <w:divBdr>
        <w:top w:val="none" w:sz="0" w:space="0" w:color="auto"/>
        <w:left w:val="none" w:sz="0" w:space="0" w:color="auto"/>
        <w:bottom w:val="none" w:sz="0" w:space="0" w:color="auto"/>
        <w:right w:val="none" w:sz="0" w:space="0" w:color="auto"/>
      </w:divBdr>
    </w:div>
    <w:div w:id="2144955192">
      <w:marLeft w:val="0"/>
      <w:marRight w:val="0"/>
      <w:marTop w:val="0"/>
      <w:marBottom w:val="0"/>
      <w:divBdr>
        <w:top w:val="none" w:sz="0" w:space="0" w:color="auto"/>
        <w:left w:val="none" w:sz="0" w:space="0" w:color="auto"/>
        <w:bottom w:val="none" w:sz="0" w:space="0" w:color="auto"/>
        <w:right w:val="none" w:sz="0" w:space="0" w:color="auto"/>
      </w:divBdr>
    </w:div>
    <w:div w:id="2144955193">
      <w:marLeft w:val="0"/>
      <w:marRight w:val="0"/>
      <w:marTop w:val="0"/>
      <w:marBottom w:val="0"/>
      <w:divBdr>
        <w:top w:val="none" w:sz="0" w:space="0" w:color="auto"/>
        <w:left w:val="none" w:sz="0" w:space="0" w:color="auto"/>
        <w:bottom w:val="none" w:sz="0" w:space="0" w:color="auto"/>
        <w:right w:val="none" w:sz="0" w:space="0" w:color="auto"/>
      </w:divBdr>
    </w:div>
    <w:div w:id="2144955194">
      <w:marLeft w:val="0"/>
      <w:marRight w:val="0"/>
      <w:marTop w:val="0"/>
      <w:marBottom w:val="0"/>
      <w:divBdr>
        <w:top w:val="none" w:sz="0" w:space="0" w:color="auto"/>
        <w:left w:val="none" w:sz="0" w:space="0" w:color="auto"/>
        <w:bottom w:val="none" w:sz="0" w:space="0" w:color="auto"/>
        <w:right w:val="none" w:sz="0" w:space="0" w:color="auto"/>
      </w:divBdr>
    </w:div>
    <w:div w:id="2144955195">
      <w:marLeft w:val="0"/>
      <w:marRight w:val="0"/>
      <w:marTop w:val="0"/>
      <w:marBottom w:val="0"/>
      <w:divBdr>
        <w:top w:val="none" w:sz="0" w:space="0" w:color="auto"/>
        <w:left w:val="none" w:sz="0" w:space="0" w:color="auto"/>
        <w:bottom w:val="none" w:sz="0" w:space="0" w:color="auto"/>
        <w:right w:val="none" w:sz="0" w:space="0" w:color="auto"/>
      </w:divBdr>
    </w:div>
    <w:div w:id="2144955196">
      <w:marLeft w:val="0"/>
      <w:marRight w:val="0"/>
      <w:marTop w:val="0"/>
      <w:marBottom w:val="0"/>
      <w:divBdr>
        <w:top w:val="none" w:sz="0" w:space="0" w:color="auto"/>
        <w:left w:val="none" w:sz="0" w:space="0" w:color="auto"/>
        <w:bottom w:val="none" w:sz="0" w:space="0" w:color="auto"/>
        <w:right w:val="none" w:sz="0" w:space="0" w:color="auto"/>
      </w:divBdr>
    </w:div>
    <w:div w:id="2144955197">
      <w:marLeft w:val="0"/>
      <w:marRight w:val="0"/>
      <w:marTop w:val="0"/>
      <w:marBottom w:val="0"/>
      <w:divBdr>
        <w:top w:val="none" w:sz="0" w:space="0" w:color="auto"/>
        <w:left w:val="none" w:sz="0" w:space="0" w:color="auto"/>
        <w:bottom w:val="none" w:sz="0" w:space="0" w:color="auto"/>
        <w:right w:val="none" w:sz="0" w:space="0" w:color="auto"/>
      </w:divBdr>
    </w:div>
    <w:div w:id="2144955198">
      <w:marLeft w:val="0"/>
      <w:marRight w:val="0"/>
      <w:marTop w:val="0"/>
      <w:marBottom w:val="0"/>
      <w:divBdr>
        <w:top w:val="none" w:sz="0" w:space="0" w:color="auto"/>
        <w:left w:val="none" w:sz="0" w:space="0" w:color="auto"/>
        <w:bottom w:val="none" w:sz="0" w:space="0" w:color="auto"/>
        <w:right w:val="none" w:sz="0" w:space="0" w:color="auto"/>
      </w:divBdr>
    </w:div>
    <w:div w:id="2144955199">
      <w:marLeft w:val="0"/>
      <w:marRight w:val="0"/>
      <w:marTop w:val="0"/>
      <w:marBottom w:val="0"/>
      <w:divBdr>
        <w:top w:val="none" w:sz="0" w:space="0" w:color="auto"/>
        <w:left w:val="none" w:sz="0" w:space="0" w:color="auto"/>
        <w:bottom w:val="none" w:sz="0" w:space="0" w:color="auto"/>
        <w:right w:val="none" w:sz="0" w:space="0" w:color="auto"/>
      </w:divBdr>
    </w:div>
    <w:div w:id="2144955200">
      <w:marLeft w:val="0"/>
      <w:marRight w:val="0"/>
      <w:marTop w:val="0"/>
      <w:marBottom w:val="0"/>
      <w:divBdr>
        <w:top w:val="none" w:sz="0" w:space="0" w:color="auto"/>
        <w:left w:val="none" w:sz="0" w:space="0" w:color="auto"/>
        <w:bottom w:val="none" w:sz="0" w:space="0" w:color="auto"/>
        <w:right w:val="none" w:sz="0" w:space="0" w:color="auto"/>
      </w:divBdr>
    </w:div>
    <w:div w:id="2144955201">
      <w:marLeft w:val="0"/>
      <w:marRight w:val="0"/>
      <w:marTop w:val="0"/>
      <w:marBottom w:val="0"/>
      <w:divBdr>
        <w:top w:val="none" w:sz="0" w:space="0" w:color="auto"/>
        <w:left w:val="none" w:sz="0" w:space="0" w:color="auto"/>
        <w:bottom w:val="none" w:sz="0" w:space="0" w:color="auto"/>
        <w:right w:val="none" w:sz="0" w:space="0" w:color="auto"/>
      </w:divBdr>
    </w:div>
    <w:div w:id="2144955202">
      <w:marLeft w:val="0"/>
      <w:marRight w:val="0"/>
      <w:marTop w:val="0"/>
      <w:marBottom w:val="0"/>
      <w:divBdr>
        <w:top w:val="none" w:sz="0" w:space="0" w:color="auto"/>
        <w:left w:val="none" w:sz="0" w:space="0" w:color="auto"/>
        <w:bottom w:val="none" w:sz="0" w:space="0" w:color="auto"/>
        <w:right w:val="none" w:sz="0" w:space="0" w:color="auto"/>
      </w:divBdr>
    </w:div>
    <w:div w:id="2144955203">
      <w:marLeft w:val="0"/>
      <w:marRight w:val="0"/>
      <w:marTop w:val="0"/>
      <w:marBottom w:val="0"/>
      <w:divBdr>
        <w:top w:val="none" w:sz="0" w:space="0" w:color="auto"/>
        <w:left w:val="none" w:sz="0" w:space="0" w:color="auto"/>
        <w:bottom w:val="none" w:sz="0" w:space="0" w:color="auto"/>
        <w:right w:val="none" w:sz="0" w:space="0" w:color="auto"/>
      </w:divBdr>
    </w:div>
    <w:div w:id="2144955204">
      <w:marLeft w:val="0"/>
      <w:marRight w:val="0"/>
      <w:marTop w:val="0"/>
      <w:marBottom w:val="0"/>
      <w:divBdr>
        <w:top w:val="none" w:sz="0" w:space="0" w:color="auto"/>
        <w:left w:val="none" w:sz="0" w:space="0" w:color="auto"/>
        <w:bottom w:val="none" w:sz="0" w:space="0" w:color="auto"/>
        <w:right w:val="none" w:sz="0" w:space="0" w:color="auto"/>
      </w:divBdr>
    </w:div>
    <w:div w:id="2144955205">
      <w:marLeft w:val="0"/>
      <w:marRight w:val="0"/>
      <w:marTop w:val="0"/>
      <w:marBottom w:val="0"/>
      <w:divBdr>
        <w:top w:val="none" w:sz="0" w:space="0" w:color="auto"/>
        <w:left w:val="none" w:sz="0" w:space="0" w:color="auto"/>
        <w:bottom w:val="none" w:sz="0" w:space="0" w:color="auto"/>
        <w:right w:val="none" w:sz="0" w:space="0" w:color="auto"/>
      </w:divBdr>
    </w:div>
    <w:div w:id="2144955206">
      <w:marLeft w:val="0"/>
      <w:marRight w:val="0"/>
      <w:marTop w:val="0"/>
      <w:marBottom w:val="0"/>
      <w:divBdr>
        <w:top w:val="none" w:sz="0" w:space="0" w:color="auto"/>
        <w:left w:val="none" w:sz="0" w:space="0" w:color="auto"/>
        <w:bottom w:val="none" w:sz="0" w:space="0" w:color="auto"/>
        <w:right w:val="none" w:sz="0" w:space="0" w:color="auto"/>
      </w:divBdr>
    </w:div>
    <w:div w:id="2144955207">
      <w:marLeft w:val="0"/>
      <w:marRight w:val="0"/>
      <w:marTop w:val="0"/>
      <w:marBottom w:val="0"/>
      <w:divBdr>
        <w:top w:val="none" w:sz="0" w:space="0" w:color="auto"/>
        <w:left w:val="none" w:sz="0" w:space="0" w:color="auto"/>
        <w:bottom w:val="none" w:sz="0" w:space="0" w:color="auto"/>
        <w:right w:val="none" w:sz="0" w:space="0" w:color="auto"/>
      </w:divBdr>
    </w:div>
    <w:div w:id="2144955208">
      <w:marLeft w:val="0"/>
      <w:marRight w:val="0"/>
      <w:marTop w:val="0"/>
      <w:marBottom w:val="0"/>
      <w:divBdr>
        <w:top w:val="none" w:sz="0" w:space="0" w:color="auto"/>
        <w:left w:val="none" w:sz="0" w:space="0" w:color="auto"/>
        <w:bottom w:val="none" w:sz="0" w:space="0" w:color="auto"/>
        <w:right w:val="none" w:sz="0" w:space="0" w:color="auto"/>
      </w:divBdr>
    </w:div>
    <w:div w:id="2144955209">
      <w:marLeft w:val="0"/>
      <w:marRight w:val="0"/>
      <w:marTop w:val="0"/>
      <w:marBottom w:val="0"/>
      <w:divBdr>
        <w:top w:val="none" w:sz="0" w:space="0" w:color="auto"/>
        <w:left w:val="none" w:sz="0" w:space="0" w:color="auto"/>
        <w:bottom w:val="none" w:sz="0" w:space="0" w:color="auto"/>
        <w:right w:val="none" w:sz="0" w:space="0" w:color="auto"/>
      </w:divBdr>
    </w:div>
    <w:div w:id="2144955210">
      <w:marLeft w:val="0"/>
      <w:marRight w:val="0"/>
      <w:marTop w:val="0"/>
      <w:marBottom w:val="0"/>
      <w:divBdr>
        <w:top w:val="none" w:sz="0" w:space="0" w:color="auto"/>
        <w:left w:val="none" w:sz="0" w:space="0" w:color="auto"/>
        <w:bottom w:val="none" w:sz="0" w:space="0" w:color="auto"/>
        <w:right w:val="none" w:sz="0" w:space="0" w:color="auto"/>
      </w:divBdr>
    </w:div>
    <w:div w:id="2144955211">
      <w:marLeft w:val="0"/>
      <w:marRight w:val="0"/>
      <w:marTop w:val="0"/>
      <w:marBottom w:val="0"/>
      <w:divBdr>
        <w:top w:val="none" w:sz="0" w:space="0" w:color="auto"/>
        <w:left w:val="none" w:sz="0" w:space="0" w:color="auto"/>
        <w:bottom w:val="none" w:sz="0" w:space="0" w:color="auto"/>
        <w:right w:val="none" w:sz="0" w:space="0" w:color="auto"/>
      </w:divBdr>
    </w:div>
    <w:div w:id="2144955212">
      <w:marLeft w:val="0"/>
      <w:marRight w:val="0"/>
      <w:marTop w:val="0"/>
      <w:marBottom w:val="0"/>
      <w:divBdr>
        <w:top w:val="none" w:sz="0" w:space="0" w:color="auto"/>
        <w:left w:val="none" w:sz="0" w:space="0" w:color="auto"/>
        <w:bottom w:val="none" w:sz="0" w:space="0" w:color="auto"/>
        <w:right w:val="none" w:sz="0" w:space="0" w:color="auto"/>
      </w:divBdr>
    </w:div>
    <w:div w:id="2144955213">
      <w:marLeft w:val="0"/>
      <w:marRight w:val="0"/>
      <w:marTop w:val="0"/>
      <w:marBottom w:val="0"/>
      <w:divBdr>
        <w:top w:val="none" w:sz="0" w:space="0" w:color="auto"/>
        <w:left w:val="none" w:sz="0" w:space="0" w:color="auto"/>
        <w:bottom w:val="none" w:sz="0" w:space="0" w:color="auto"/>
        <w:right w:val="none" w:sz="0" w:space="0" w:color="auto"/>
      </w:divBdr>
    </w:div>
    <w:div w:id="2144955214">
      <w:marLeft w:val="0"/>
      <w:marRight w:val="0"/>
      <w:marTop w:val="0"/>
      <w:marBottom w:val="0"/>
      <w:divBdr>
        <w:top w:val="none" w:sz="0" w:space="0" w:color="auto"/>
        <w:left w:val="none" w:sz="0" w:space="0" w:color="auto"/>
        <w:bottom w:val="none" w:sz="0" w:space="0" w:color="auto"/>
        <w:right w:val="none" w:sz="0" w:space="0" w:color="auto"/>
      </w:divBdr>
    </w:div>
    <w:div w:id="2144955215">
      <w:marLeft w:val="0"/>
      <w:marRight w:val="0"/>
      <w:marTop w:val="0"/>
      <w:marBottom w:val="0"/>
      <w:divBdr>
        <w:top w:val="none" w:sz="0" w:space="0" w:color="auto"/>
        <w:left w:val="none" w:sz="0" w:space="0" w:color="auto"/>
        <w:bottom w:val="none" w:sz="0" w:space="0" w:color="auto"/>
        <w:right w:val="none" w:sz="0" w:space="0" w:color="auto"/>
      </w:divBdr>
    </w:div>
    <w:div w:id="2144955216">
      <w:marLeft w:val="0"/>
      <w:marRight w:val="0"/>
      <w:marTop w:val="0"/>
      <w:marBottom w:val="0"/>
      <w:divBdr>
        <w:top w:val="none" w:sz="0" w:space="0" w:color="auto"/>
        <w:left w:val="none" w:sz="0" w:space="0" w:color="auto"/>
        <w:bottom w:val="none" w:sz="0" w:space="0" w:color="auto"/>
        <w:right w:val="none" w:sz="0" w:space="0" w:color="auto"/>
      </w:divBdr>
    </w:div>
    <w:div w:id="2144955217">
      <w:marLeft w:val="0"/>
      <w:marRight w:val="0"/>
      <w:marTop w:val="0"/>
      <w:marBottom w:val="0"/>
      <w:divBdr>
        <w:top w:val="none" w:sz="0" w:space="0" w:color="auto"/>
        <w:left w:val="none" w:sz="0" w:space="0" w:color="auto"/>
        <w:bottom w:val="none" w:sz="0" w:space="0" w:color="auto"/>
        <w:right w:val="none" w:sz="0" w:space="0" w:color="auto"/>
      </w:divBdr>
    </w:div>
    <w:div w:id="2144955218">
      <w:marLeft w:val="0"/>
      <w:marRight w:val="0"/>
      <w:marTop w:val="0"/>
      <w:marBottom w:val="0"/>
      <w:divBdr>
        <w:top w:val="none" w:sz="0" w:space="0" w:color="auto"/>
        <w:left w:val="none" w:sz="0" w:space="0" w:color="auto"/>
        <w:bottom w:val="none" w:sz="0" w:space="0" w:color="auto"/>
        <w:right w:val="none" w:sz="0" w:space="0" w:color="auto"/>
      </w:divBdr>
    </w:div>
    <w:div w:id="2144955219">
      <w:marLeft w:val="0"/>
      <w:marRight w:val="0"/>
      <w:marTop w:val="0"/>
      <w:marBottom w:val="0"/>
      <w:divBdr>
        <w:top w:val="none" w:sz="0" w:space="0" w:color="auto"/>
        <w:left w:val="none" w:sz="0" w:space="0" w:color="auto"/>
        <w:bottom w:val="none" w:sz="0" w:space="0" w:color="auto"/>
        <w:right w:val="none" w:sz="0" w:space="0" w:color="auto"/>
      </w:divBdr>
    </w:div>
    <w:div w:id="2144955220">
      <w:marLeft w:val="0"/>
      <w:marRight w:val="0"/>
      <w:marTop w:val="0"/>
      <w:marBottom w:val="0"/>
      <w:divBdr>
        <w:top w:val="none" w:sz="0" w:space="0" w:color="auto"/>
        <w:left w:val="none" w:sz="0" w:space="0" w:color="auto"/>
        <w:bottom w:val="none" w:sz="0" w:space="0" w:color="auto"/>
        <w:right w:val="none" w:sz="0" w:space="0" w:color="auto"/>
      </w:divBdr>
    </w:div>
    <w:div w:id="2144955221">
      <w:marLeft w:val="0"/>
      <w:marRight w:val="0"/>
      <w:marTop w:val="0"/>
      <w:marBottom w:val="0"/>
      <w:divBdr>
        <w:top w:val="none" w:sz="0" w:space="0" w:color="auto"/>
        <w:left w:val="none" w:sz="0" w:space="0" w:color="auto"/>
        <w:bottom w:val="none" w:sz="0" w:space="0" w:color="auto"/>
        <w:right w:val="none" w:sz="0" w:space="0" w:color="auto"/>
      </w:divBdr>
    </w:div>
    <w:div w:id="2144955222">
      <w:marLeft w:val="0"/>
      <w:marRight w:val="0"/>
      <w:marTop w:val="0"/>
      <w:marBottom w:val="0"/>
      <w:divBdr>
        <w:top w:val="none" w:sz="0" w:space="0" w:color="auto"/>
        <w:left w:val="none" w:sz="0" w:space="0" w:color="auto"/>
        <w:bottom w:val="none" w:sz="0" w:space="0" w:color="auto"/>
        <w:right w:val="none" w:sz="0" w:space="0" w:color="auto"/>
      </w:divBdr>
    </w:div>
    <w:div w:id="2144955223">
      <w:marLeft w:val="0"/>
      <w:marRight w:val="0"/>
      <w:marTop w:val="0"/>
      <w:marBottom w:val="0"/>
      <w:divBdr>
        <w:top w:val="none" w:sz="0" w:space="0" w:color="auto"/>
        <w:left w:val="none" w:sz="0" w:space="0" w:color="auto"/>
        <w:bottom w:val="none" w:sz="0" w:space="0" w:color="auto"/>
        <w:right w:val="none" w:sz="0" w:space="0" w:color="auto"/>
      </w:divBdr>
    </w:div>
    <w:div w:id="2144955224">
      <w:marLeft w:val="0"/>
      <w:marRight w:val="0"/>
      <w:marTop w:val="0"/>
      <w:marBottom w:val="0"/>
      <w:divBdr>
        <w:top w:val="none" w:sz="0" w:space="0" w:color="auto"/>
        <w:left w:val="none" w:sz="0" w:space="0" w:color="auto"/>
        <w:bottom w:val="none" w:sz="0" w:space="0" w:color="auto"/>
        <w:right w:val="none" w:sz="0" w:space="0" w:color="auto"/>
      </w:divBdr>
    </w:div>
    <w:div w:id="2144955225">
      <w:marLeft w:val="0"/>
      <w:marRight w:val="0"/>
      <w:marTop w:val="0"/>
      <w:marBottom w:val="0"/>
      <w:divBdr>
        <w:top w:val="none" w:sz="0" w:space="0" w:color="auto"/>
        <w:left w:val="none" w:sz="0" w:space="0" w:color="auto"/>
        <w:bottom w:val="none" w:sz="0" w:space="0" w:color="auto"/>
        <w:right w:val="none" w:sz="0" w:space="0" w:color="auto"/>
      </w:divBdr>
    </w:div>
    <w:div w:id="2144955226">
      <w:marLeft w:val="0"/>
      <w:marRight w:val="0"/>
      <w:marTop w:val="0"/>
      <w:marBottom w:val="0"/>
      <w:divBdr>
        <w:top w:val="none" w:sz="0" w:space="0" w:color="auto"/>
        <w:left w:val="none" w:sz="0" w:space="0" w:color="auto"/>
        <w:bottom w:val="none" w:sz="0" w:space="0" w:color="auto"/>
        <w:right w:val="none" w:sz="0" w:space="0" w:color="auto"/>
      </w:divBdr>
    </w:div>
    <w:div w:id="2144955227">
      <w:marLeft w:val="0"/>
      <w:marRight w:val="0"/>
      <w:marTop w:val="0"/>
      <w:marBottom w:val="0"/>
      <w:divBdr>
        <w:top w:val="none" w:sz="0" w:space="0" w:color="auto"/>
        <w:left w:val="none" w:sz="0" w:space="0" w:color="auto"/>
        <w:bottom w:val="none" w:sz="0" w:space="0" w:color="auto"/>
        <w:right w:val="none" w:sz="0" w:space="0" w:color="auto"/>
      </w:divBdr>
    </w:div>
    <w:div w:id="2144955228">
      <w:marLeft w:val="0"/>
      <w:marRight w:val="0"/>
      <w:marTop w:val="0"/>
      <w:marBottom w:val="0"/>
      <w:divBdr>
        <w:top w:val="none" w:sz="0" w:space="0" w:color="auto"/>
        <w:left w:val="none" w:sz="0" w:space="0" w:color="auto"/>
        <w:bottom w:val="none" w:sz="0" w:space="0" w:color="auto"/>
        <w:right w:val="none" w:sz="0" w:space="0" w:color="auto"/>
      </w:divBdr>
    </w:div>
    <w:div w:id="2144955229">
      <w:marLeft w:val="0"/>
      <w:marRight w:val="0"/>
      <w:marTop w:val="0"/>
      <w:marBottom w:val="0"/>
      <w:divBdr>
        <w:top w:val="none" w:sz="0" w:space="0" w:color="auto"/>
        <w:left w:val="none" w:sz="0" w:space="0" w:color="auto"/>
        <w:bottom w:val="none" w:sz="0" w:space="0" w:color="auto"/>
        <w:right w:val="none" w:sz="0" w:space="0" w:color="auto"/>
      </w:divBdr>
    </w:div>
    <w:div w:id="2144955230">
      <w:marLeft w:val="0"/>
      <w:marRight w:val="0"/>
      <w:marTop w:val="0"/>
      <w:marBottom w:val="0"/>
      <w:divBdr>
        <w:top w:val="none" w:sz="0" w:space="0" w:color="auto"/>
        <w:left w:val="none" w:sz="0" w:space="0" w:color="auto"/>
        <w:bottom w:val="none" w:sz="0" w:space="0" w:color="auto"/>
        <w:right w:val="none" w:sz="0" w:space="0" w:color="auto"/>
      </w:divBdr>
    </w:div>
    <w:div w:id="2144955231">
      <w:marLeft w:val="0"/>
      <w:marRight w:val="0"/>
      <w:marTop w:val="0"/>
      <w:marBottom w:val="0"/>
      <w:divBdr>
        <w:top w:val="none" w:sz="0" w:space="0" w:color="auto"/>
        <w:left w:val="none" w:sz="0" w:space="0" w:color="auto"/>
        <w:bottom w:val="none" w:sz="0" w:space="0" w:color="auto"/>
        <w:right w:val="none" w:sz="0" w:space="0" w:color="auto"/>
      </w:divBdr>
    </w:div>
    <w:div w:id="2144955232">
      <w:marLeft w:val="0"/>
      <w:marRight w:val="0"/>
      <w:marTop w:val="0"/>
      <w:marBottom w:val="0"/>
      <w:divBdr>
        <w:top w:val="none" w:sz="0" w:space="0" w:color="auto"/>
        <w:left w:val="none" w:sz="0" w:space="0" w:color="auto"/>
        <w:bottom w:val="none" w:sz="0" w:space="0" w:color="auto"/>
        <w:right w:val="none" w:sz="0" w:space="0" w:color="auto"/>
      </w:divBdr>
    </w:div>
    <w:div w:id="2144955233">
      <w:marLeft w:val="0"/>
      <w:marRight w:val="0"/>
      <w:marTop w:val="0"/>
      <w:marBottom w:val="0"/>
      <w:divBdr>
        <w:top w:val="none" w:sz="0" w:space="0" w:color="auto"/>
        <w:left w:val="none" w:sz="0" w:space="0" w:color="auto"/>
        <w:bottom w:val="none" w:sz="0" w:space="0" w:color="auto"/>
        <w:right w:val="none" w:sz="0" w:space="0" w:color="auto"/>
      </w:divBdr>
    </w:div>
    <w:div w:id="2144955235">
      <w:marLeft w:val="0"/>
      <w:marRight w:val="0"/>
      <w:marTop w:val="0"/>
      <w:marBottom w:val="0"/>
      <w:divBdr>
        <w:top w:val="none" w:sz="0" w:space="0" w:color="auto"/>
        <w:left w:val="none" w:sz="0" w:space="0" w:color="auto"/>
        <w:bottom w:val="none" w:sz="0" w:space="0" w:color="auto"/>
        <w:right w:val="none" w:sz="0" w:space="0" w:color="auto"/>
      </w:divBdr>
    </w:div>
    <w:div w:id="2144955236">
      <w:marLeft w:val="0"/>
      <w:marRight w:val="0"/>
      <w:marTop w:val="0"/>
      <w:marBottom w:val="0"/>
      <w:divBdr>
        <w:top w:val="none" w:sz="0" w:space="0" w:color="auto"/>
        <w:left w:val="none" w:sz="0" w:space="0" w:color="auto"/>
        <w:bottom w:val="none" w:sz="0" w:space="0" w:color="auto"/>
        <w:right w:val="none" w:sz="0" w:space="0" w:color="auto"/>
      </w:divBdr>
    </w:div>
    <w:div w:id="2144955237">
      <w:marLeft w:val="0"/>
      <w:marRight w:val="0"/>
      <w:marTop w:val="0"/>
      <w:marBottom w:val="0"/>
      <w:divBdr>
        <w:top w:val="none" w:sz="0" w:space="0" w:color="auto"/>
        <w:left w:val="none" w:sz="0" w:space="0" w:color="auto"/>
        <w:bottom w:val="none" w:sz="0" w:space="0" w:color="auto"/>
        <w:right w:val="none" w:sz="0" w:space="0" w:color="auto"/>
      </w:divBdr>
    </w:div>
    <w:div w:id="2144955238">
      <w:marLeft w:val="0"/>
      <w:marRight w:val="0"/>
      <w:marTop w:val="0"/>
      <w:marBottom w:val="0"/>
      <w:divBdr>
        <w:top w:val="none" w:sz="0" w:space="0" w:color="auto"/>
        <w:left w:val="none" w:sz="0" w:space="0" w:color="auto"/>
        <w:bottom w:val="none" w:sz="0" w:space="0" w:color="auto"/>
        <w:right w:val="none" w:sz="0" w:space="0" w:color="auto"/>
      </w:divBdr>
    </w:div>
    <w:div w:id="2144955239">
      <w:marLeft w:val="0"/>
      <w:marRight w:val="0"/>
      <w:marTop w:val="0"/>
      <w:marBottom w:val="0"/>
      <w:divBdr>
        <w:top w:val="none" w:sz="0" w:space="0" w:color="auto"/>
        <w:left w:val="none" w:sz="0" w:space="0" w:color="auto"/>
        <w:bottom w:val="none" w:sz="0" w:space="0" w:color="auto"/>
        <w:right w:val="none" w:sz="0" w:space="0" w:color="auto"/>
      </w:divBdr>
    </w:div>
    <w:div w:id="2144955241">
      <w:marLeft w:val="0"/>
      <w:marRight w:val="0"/>
      <w:marTop w:val="0"/>
      <w:marBottom w:val="0"/>
      <w:divBdr>
        <w:top w:val="none" w:sz="0" w:space="0" w:color="auto"/>
        <w:left w:val="none" w:sz="0" w:space="0" w:color="auto"/>
        <w:bottom w:val="none" w:sz="0" w:space="0" w:color="auto"/>
        <w:right w:val="none" w:sz="0" w:space="0" w:color="auto"/>
      </w:divBdr>
    </w:div>
    <w:div w:id="2144955242">
      <w:marLeft w:val="0"/>
      <w:marRight w:val="0"/>
      <w:marTop w:val="0"/>
      <w:marBottom w:val="0"/>
      <w:divBdr>
        <w:top w:val="none" w:sz="0" w:space="0" w:color="auto"/>
        <w:left w:val="none" w:sz="0" w:space="0" w:color="auto"/>
        <w:bottom w:val="none" w:sz="0" w:space="0" w:color="auto"/>
        <w:right w:val="none" w:sz="0" w:space="0" w:color="auto"/>
      </w:divBdr>
    </w:div>
    <w:div w:id="2144955243">
      <w:marLeft w:val="0"/>
      <w:marRight w:val="0"/>
      <w:marTop w:val="0"/>
      <w:marBottom w:val="0"/>
      <w:divBdr>
        <w:top w:val="none" w:sz="0" w:space="0" w:color="auto"/>
        <w:left w:val="none" w:sz="0" w:space="0" w:color="auto"/>
        <w:bottom w:val="none" w:sz="0" w:space="0" w:color="auto"/>
        <w:right w:val="none" w:sz="0" w:space="0" w:color="auto"/>
      </w:divBdr>
    </w:div>
    <w:div w:id="2144955244">
      <w:marLeft w:val="0"/>
      <w:marRight w:val="0"/>
      <w:marTop w:val="0"/>
      <w:marBottom w:val="0"/>
      <w:divBdr>
        <w:top w:val="none" w:sz="0" w:space="0" w:color="auto"/>
        <w:left w:val="none" w:sz="0" w:space="0" w:color="auto"/>
        <w:bottom w:val="none" w:sz="0" w:space="0" w:color="auto"/>
        <w:right w:val="none" w:sz="0" w:space="0" w:color="auto"/>
      </w:divBdr>
    </w:div>
    <w:div w:id="2144955245">
      <w:marLeft w:val="0"/>
      <w:marRight w:val="0"/>
      <w:marTop w:val="0"/>
      <w:marBottom w:val="0"/>
      <w:divBdr>
        <w:top w:val="none" w:sz="0" w:space="0" w:color="auto"/>
        <w:left w:val="none" w:sz="0" w:space="0" w:color="auto"/>
        <w:bottom w:val="none" w:sz="0" w:space="0" w:color="auto"/>
        <w:right w:val="none" w:sz="0" w:space="0" w:color="auto"/>
      </w:divBdr>
    </w:div>
    <w:div w:id="2144955246">
      <w:marLeft w:val="0"/>
      <w:marRight w:val="0"/>
      <w:marTop w:val="0"/>
      <w:marBottom w:val="0"/>
      <w:divBdr>
        <w:top w:val="none" w:sz="0" w:space="0" w:color="auto"/>
        <w:left w:val="none" w:sz="0" w:space="0" w:color="auto"/>
        <w:bottom w:val="none" w:sz="0" w:space="0" w:color="auto"/>
        <w:right w:val="none" w:sz="0" w:space="0" w:color="auto"/>
      </w:divBdr>
    </w:div>
    <w:div w:id="2144955247">
      <w:marLeft w:val="0"/>
      <w:marRight w:val="0"/>
      <w:marTop w:val="0"/>
      <w:marBottom w:val="0"/>
      <w:divBdr>
        <w:top w:val="none" w:sz="0" w:space="0" w:color="auto"/>
        <w:left w:val="none" w:sz="0" w:space="0" w:color="auto"/>
        <w:bottom w:val="none" w:sz="0" w:space="0" w:color="auto"/>
        <w:right w:val="none" w:sz="0" w:space="0" w:color="auto"/>
      </w:divBdr>
    </w:div>
    <w:div w:id="2144955248">
      <w:marLeft w:val="0"/>
      <w:marRight w:val="0"/>
      <w:marTop w:val="0"/>
      <w:marBottom w:val="0"/>
      <w:divBdr>
        <w:top w:val="none" w:sz="0" w:space="0" w:color="auto"/>
        <w:left w:val="none" w:sz="0" w:space="0" w:color="auto"/>
        <w:bottom w:val="none" w:sz="0" w:space="0" w:color="auto"/>
        <w:right w:val="none" w:sz="0" w:space="0" w:color="auto"/>
      </w:divBdr>
    </w:div>
    <w:div w:id="2144955250">
      <w:marLeft w:val="0"/>
      <w:marRight w:val="0"/>
      <w:marTop w:val="0"/>
      <w:marBottom w:val="0"/>
      <w:divBdr>
        <w:top w:val="none" w:sz="0" w:space="0" w:color="auto"/>
        <w:left w:val="none" w:sz="0" w:space="0" w:color="auto"/>
        <w:bottom w:val="none" w:sz="0" w:space="0" w:color="auto"/>
        <w:right w:val="none" w:sz="0" w:space="0" w:color="auto"/>
      </w:divBdr>
    </w:div>
    <w:div w:id="2144955251">
      <w:marLeft w:val="0"/>
      <w:marRight w:val="0"/>
      <w:marTop w:val="0"/>
      <w:marBottom w:val="0"/>
      <w:divBdr>
        <w:top w:val="none" w:sz="0" w:space="0" w:color="auto"/>
        <w:left w:val="none" w:sz="0" w:space="0" w:color="auto"/>
        <w:bottom w:val="none" w:sz="0" w:space="0" w:color="auto"/>
        <w:right w:val="none" w:sz="0" w:space="0" w:color="auto"/>
      </w:divBdr>
    </w:div>
    <w:div w:id="2144955252">
      <w:marLeft w:val="0"/>
      <w:marRight w:val="0"/>
      <w:marTop w:val="0"/>
      <w:marBottom w:val="0"/>
      <w:divBdr>
        <w:top w:val="none" w:sz="0" w:space="0" w:color="auto"/>
        <w:left w:val="none" w:sz="0" w:space="0" w:color="auto"/>
        <w:bottom w:val="none" w:sz="0" w:space="0" w:color="auto"/>
        <w:right w:val="none" w:sz="0" w:space="0" w:color="auto"/>
      </w:divBdr>
    </w:div>
    <w:div w:id="2144955253">
      <w:marLeft w:val="0"/>
      <w:marRight w:val="0"/>
      <w:marTop w:val="0"/>
      <w:marBottom w:val="0"/>
      <w:divBdr>
        <w:top w:val="none" w:sz="0" w:space="0" w:color="auto"/>
        <w:left w:val="none" w:sz="0" w:space="0" w:color="auto"/>
        <w:bottom w:val="none" w:sz="0" w:space="0" w:color="auto"/>
        <w:right w:val="none" w:sz="0" w:space="0" w:color="auto"/>
      </w:divBdr>
    </w:div>
    <w:div w:id="2144955255">
      <w:marLeft w:val="0"/>
      <w:marRight w:val="0"/>
      <w:marTop w:val="0"/>
      <w:marBottom w:val="0"/>
      <w:divBdr>
        <w:top w:val="none" w:sz="0" w:space="0" w:color="auto"/>
        <w:left w:val="none" w:sz="0" w:space="0" w:color="auto"/>
        <w:bottom w:val="none" w:sz="0" w:space="0" w:color="auto"/>
        <w:right w:val="none" w:sz="0" w:space="0" w:color="auto"/>
      </w:divBdr>
    </w:div>
    <w:div w:id="2144955256">
      <w:marLeft w:val="0"/>
      <w:marRight w:val="0"/>
      <w:marTop w:val="0"/>
      <w:marBottom w:val="0"/>
      <w:divBdr>
        <w:top w:val="none" w:sz="0" w:space="0" w:color="auto"/>
        <w:left w:val="none" w:sz="0" w:space="0" w:color="auto"/>
        <w:bottom w:val="none" w:sz="0" w:space="0" w:color="auto"/>
        <w:right w:val="none" w:sz="0" w:space="0" w:color="auto"/>
      </w:divBdr>
    </w:div>
    <w:div w:id="2144955257">
      <w:marLeft w:val="0"/>
      <w:marRight w:val="0"/>
      <w:marTop w:val="0"/>
      <w:marBottom w:val="0"/>
      <w:divBdr>
        <w:top w:val="none" w:sz="0" w:space="0" w:color="auto"/>
        <w:left w:val="none" w:sz="0" w:space="0" w:color="auto"/>
        <w:bottom w:val="none" w:sz="0" w:space="0" w:color="auto"/>
        <w:right w:val="none" w:sz="0" w:space="0" w:color="auto"/>
      </w:divBdr>
    </w:div>
    <w:div w:id="2144955258">
      <w:marLeft w:val="0"/>
      <w:marRight w:val="0"/>
      <w:marTop w:val="0"/>
      <w:marBottom w:val="0"/>
      <w:divBdr>
        <w:top w:val="none" w:sz="0" w:space="0" w:color="auto"/>
        <w:left w:val="none" w:sz="0" w:space="0" w:color="auto"/>
        <w:bottom w:val="none" w:sz="0" w:space="0" w:color="auto"/>
        <w:right w:val="none" w:sz="0" w:space="0" w:color="auto"/>
      </w:divBdr>
    </w:div>
    <w:div w:id="2144955259">
      <w:marLeft w:val="0"/>
      <w:marRight w:val="0"/>
      <w:marTop w:val="0"/>
      <w:marBottom w:val="0"/>
      <w:divBdr>
        <w:top w:val="none" w:sz="0" w:space="0" w:color="auto"/>
        <w:left w:val="none" w:sz="0" w:space="0" w:color="auto"/>
        <w:bottom w:val="none" w:sz="0" w:space="0" w:color="auto"/>
        <w:right w:val="none" w:sz="0" w:space="0" w:color="auto"/>
      </w:divBdr>
    </w:div>
    <w:div w:id="2144955260">
      <w:marLeft w:val="0"/>
      <w:marRight w:val="0"/>
      <w:marTop w:val="0"/>
      <w:marBottom w:val="0"/>
      <w:divBdr>
        <w:top w:val="none" w:sz="0" w:space="0" w:color="auto"/>
        <w:left w:val="none" w:sz="0" w:space="0" w:color="auto"/>
        <w:bottom w:val="none" w:sz="0" w:space="0" w:color="auto"/>
        <w:right w:val="none" w:sz="0" w:space="0" w:color="auto"/>
      </w:divBdr>
    </w:div>
    <w:div w:id="2144955261">
      <w:marLeft w:val="0"/>
      <w:marRight w:val="0"/>
      <w:marTop w:val="0"/>
      <w:marBottom w:val="0"/>
      <w:divBdr>
        <w:top w:val="none" w:sz="0" w:space="0" w:color="auto"/>
        <w:left w:val="none" w:sz="0" w:space="0" w:color="auto"/>
        <w:bottom w:val="none" w:sz="0" w:space="0" w:color="auto"/>
        <w:right w:val="none" w:sz="0" w:space="0" w:color="auto"/>
      </w:divBdr>
    </w:div>
    <w:div w:id="2144955262">
      <w:marLeft w:val="0"/>
      <w:marRight w:val="0"/>
      <w:marTop w:val="0"/>
      <w:marBottom w:val="0"/>
      <w:divBdr>
        <w:top w:val="none" w:sz="0" w:space="0" w:color="auto"/>
        <w:left w:val="none" w:sz="0" w:space="0" w:color="auto"/>
        <w:bottom w:val="none" w:sz="0" w:space="0" w:color="auto"/>
        <w:right w:val="none" w:sz="0" w:space="0" w:color="auto"/>
      </w:divBdr>
    </w:div>
    <w:div w:id="2144955263">
      <w:marLeft w:val="0"/>
      <w:marRight w:val="0"/>
      <w:marTop w:val="0"/>
      <w:marBottom w:val="0"/>
      <w:divBdr>
        <w:top w:val="none" w:sz="0" w:space="0" w:color="auto"/>
        <w:left w:val="none" w:sz="0" w:space="0" w:color="auto"/>
        <w:bottom w:val="none" w:sz="0" w:space="0" w:color="auto"/>
        <w:right w:val="none" w:sz="0" w:space="0" w:color="auto"/>
      </w:divBdr>
    </w:div>
    <w:div w:id="2144955264">
      <w:marLeft w:val="0"/>
      <w:marRight w:val="0"/>
      <w:marTop w:val="0"/>
      <w:marBottom w:val="0"/>
      <w:divBdr>
        <w:top w:val="none" w:sz="0" w:space="0" w:color="auto"/>
        <w:left w:val="none" w:sz="0" w:space="0" w:color="auto"/>
        <w:bottom w:val="none" w:sz="0" w:space="0" w:color="auto"/>
        <w:right w:val="none" w:sz="0" w:space="0" w:color="auto"/>
      </w:divBdr>
    </w:div>
    <w:div w:id="2144955265">
      <w:marLeft w:val="0"/>
      <w:marRight w:val="0"/>
      <w:marTop w:val="0"/>
      <w:marBottom w:val="0"/>
      <w:divBdr>
        <w:top w:val="none" w:sz="0" w:space="0" w:color="auto"/>
        <w:left w:val="none" w:sz="0" w:space="0" w:color="auto"/>
        <w:bottom w:val="none" w:sz="0" w:space="0" w:color="auto"/>
        <w:right w:val="none" w:sz="0" w:space="0" w:color="auto"/>
      </w:divBdr>
    </w:div>
    <w:div w:id="2144955266">
      <w:marLeft w:val="0"/>
      <w:marRight w:val="0"/>
      <w:marTop w:val="0"/>
      <w:marBottom w:val="0"/>
      <w:divBdr>
        <w:top w:val="none" w:sz="0" w:space="0" w:color="auto"/>
        <w:left w:val="none" w:sz="0" w:space="0" w:color="auto"/>
        <w:bottom w:val="none" w:sz="0" w:space="0" w:color="auto"/>
        <w:right w:val="none" w:sz="0" w:space="0" w:color="auto"/>
      </w:divBdr>
    </w:div>
    <w:div w:id="2144955267">
      <w:marLeft w:val="0"/>
      <w:marRight w:val="0"/>
      <w:marTop w:val="0"/>
      <w:marBottom w:val="0"/>
      <w:divBdr>
        <w:top w:val="none" w:sz="0" w:space="0" w:color="auto"/>
        <w:left w:val="none" w:sz="0" w:space="0" w:color="auto"/>
        <w:bottom w:val="none" w:sz="0" w:space="0" w:color="auto"/>
        <w:right w:val="none" w:sz="0" w:space="0" w:color="auto"/>
      </w:divBdr>
    </w:div>
    <w:div w:id="2144955268">
      <w:marLeft w:val="0"/>
      <w:marRight w:val="0"/>
      <w:marTop w:val="0"/>
      <w:marBottom w:val="0"/>
      <w:divBdr>
        <w:top w:val="none" w:sz="0" w:space="0" w:color="auto"/>
        <w:left w:val="none" w:sz="0" w:space="0" w:color="auto"/>
        <w:bottom w:val="none" w:sz="0" w:space="0" w:color="auto"/>
        <w:right w:val="none" w:sz="0" w:space="0" w:color="auto"/>
      </w:divBdr>
    </w:div>
    <w:div w:id="2144955269">
      <w:marLeft w:val="0"/>
      <w:marRight w:val="0"/>
      <w:marTop w:val="0"/>
      <w:marBottom w:val="0"/>
      <w:divBdr>
        <w:top w:val="none" w:sz="0" w:space="0" w:color="auto"/>
        <w:left w:val="none" w:sz="0" w:space="0" w:color="auto"/>
        <w:bottom w:val="none" w:sz="0" w:space="0" w:color="auto"/>
        <w:right w:val="none" w:sz="0" w:space="0" w:color="auto"/>
      </w:divBdr>
    </w:div>
    <w:div w:id="2144955270">
      <w:marLeft w:val="0"/>
      <w:marRight w:val="0"/>
      <w:marTop w:val="0"/>
      <w:marBottom w:val="0"/>
      <w:divBdr>
        <w:top w:val="none" w:sz="0" w:space="0" w:color="auto"/>
        <w:left w:val="none" w:sz="0" w:space="0" w:color="auto"/>
        <w:bottom w:val="none" w:sz="0" w:space="0" w:color="auto"/>
        <w:right w:val="none" w:sz="0" w:space="0" w:color="auto"/>
      </w:divBdr>
    </w:div>
    <w:div w:id="2144955271">
      <w:marLeft w:val="0"/>
      <w:marRight w:val="0"/>
      <w:marTop w:val="0"/>
      <w:marBottom w:val="0"/>
      <w:divBdr>
        <w:top w:val="none" w:sz="0" w:space="0" w:color="auto"/>
        <w:left w:val="none" w:sz="0" w:space="0" w:color="auto"/>
        <w:bottom w:val="none" w:sz="0" w:space="0" w:color="auto"/>
        <w:right w:val="none" w:sz="0" w:space="0" w:color="auto"/>
      </w:divBdr>
    </w:div>
    <w:div w:id="2144955272">
      <w:marLeft w:val="0"/>
      <w:marRight w:val="0"/>
      <w:marTop w:val="0"/>
      <w:marBottom w:val="0"/>
      <w:divBdr>
        <w:top w:val="none" w:sz="0" w:space="0" w:color="auto"/>
        <w:left w:val="none" w:sz="0" w:space="0" w:color="auto"/>
        <w:bottom w:val="none" w:sz="0" w:space="0" w:color="auto"/>
        <w:right w:val="none" w:sz="0" w:space="0" w:color="auto"/>
      </w:divBdr>
    </w:div>
    <w:div w:id="2144955273">
      <w:marLeft w:val="0"/>
      <w:marRight w:val="0"/>
      <w:marTop w:val="0"/>
      <w:marBottom w:val="0"/>
      <w:divBdr>
        <w:top w:val="none" w:sz="0" w:space="0" w:color="auto"/>
        <w:left w:val="none" w:sz="0" w:space="0" w:color="auto"/>
        <w:bottom w:val="none" w:sz="0" w:space="0" w:color="auto"/>
        <w:right w:val="none" w:sz="0" w:space="0" w:color="auto"/>
      </w:divBdr>
    </w:div>
    <w:div w:id="2144955274">
      <w:marLeft w:val="0"/>
      <w:marRight w:val="0"/>
      <w:marTop w:val="0"/>
      <w:marBottom w:val="0"/>
      <w:divBdr>
        <w:top w:val="none" w:sz="0" w:space="0" w:color="auto"/>
        <w:left w:val="none" w:sz="0" w:space="0" w:color="auto"/>
        <w:bottom w:val="none" w:sz="0" w:space="0" w:color="auto"/>
        <w:right w:val="none" w:sz="0" w:space="0" w:color="auto"/>
      </w:divBdr>
    </w:div>
    <w:div w:id="2144955275">
      <w:marLeft w:val="0"/>
      <w:marRight w:val="0"/>
      <w:marTop w:val="0"/>
      <w:marBottom w:val="0"/>
      <w:divBdr>
        <w:top w:val="none" w:sz="0" w:space="0" w:color="auto"/>
        <w:left w:val="none" w:sz="0" w:space="0" w:color="auto"/>
        <w:bottom w:val="none" w:sz="0" w:space="0" w:color="auto"/>
        <w:right w:val="none" w:sz="0" w:space="0" w:color="auto"/>
      </w:divBdr>
    </w:div>
    <w:div w:id="2144955276">
      <w:marLeft w:val="0"/>
      <w:marRight w:val="0"/>
      <w:marTop w:val="0"/>
      <w:marBottom w:val="0"/>
      <w:divBdr>
        <w:top w:val="none" w:sz="0" w:space="0" w:color="auto"/>
        <w:left w:val="none" w:sz="0" w:space="0" w:color="auto"/>
        <w:bottom w:val="none" w:sz="0" w:space="0" w:color="auto"/>
        <w:right w:val="none" w:sz="0" w:space="0" w:color="auto"/>
      </w:divBdr>
    </w:div>
    <w:div w:id="2144955277">
      <w:marLeft w:val="0"/>
      <w:marRight w:val="0"/>
      <w:marTop w:val="0"/>
      <w:marBottom w:val="0"/>
      <w:divBdr>
        <w:top w:val="none" w:sz="0" w:space="0" w:color="auto"/>
        <w:left w:val="none" w:sz="0" w:space="0" w:color="auto"/>
        <w:bottom w:val="none" w:sz="0" w:space="0" w:color="auto"/>
        <w:right w:val="none" w:sz="0" w:space="0" w:color="auto"/>
      </w:divBdr>
    </w:div>
    <w:div w:id="2144955279">
      <w:marLeft w:val="0"/>
      <w:marRight w:val="0"/>
      <w:marTop w:val="0"/>
      <w:marBottom w:val="0"/>
      <w:divBdr>
        <w:top w:val="none" w:sz="0" w:space="0" w:color="auto"/>
        <w:left w:val="none" w:sz="0" w:space="0" w:color="auto"/>
        <w:bottom w:val="none" w:sz="0" w:space="0" w:color="auto"/>
        <w:right w:val="none" w:sz="0" w:space="0" w:color="auto"/>
      </w:divBdr>
    </w:div>
    <w:div w:id="2144955280">
      <w:marLeft w:val="0"/>
      <w:marRight w:val="0"/>
      <w:marTop w:val="0"/>
      <w:marBottom w:val="0"/>
      <w:divBdr>
        <w:top w:val="none" w:sz="0" w:space="0" w:color="auto"/>
        <w:left w:val="none" w:sz="0" w:space="0" w:color="auto"/>
        <w:bottom w:val="none" w:sz="0" w:space="0" w:color="auto"/>
        <w:right w:val="none" w:sz="0" w:space="0" w:color="auto"/>
      </w:divBdr>
    </w:div>
    <w:div w:id="2144955281">
      <w:marLeft w:val="0"/>
      <w:marRight w:val="0"/>
      <w:marTop w:val="0"/>
      <w:marBottom w:val="0"/>
      <w:divBdr>
        <w:top w:val="none" w:sz="0" w:space="0" w:color="auto"/>
        <w:left w:val="none" w:sz="0" w:space="0" w:color="auto"/>
        <w:bottom w:val="none" w:sz="0" w:space="0" w:color="auto"/>
        <w:right w:val="none" w:sz="0" w:space="0" w:color="auto"/>
      </w:divBdr>
    </w:div>
    <w:div w:id="2144955282">
      <w:marLeft w:val="0"/>
      <w:marRight w:val="0"/>
      <w:marTop w:val="0"/>
      <w:marBottom w:val="0"/>
      <w:divBdr>
        <w:top w:val="none" w:sz="0" w:space="0" w:color="auto"/>
        <w:left w:val="none" w:sz="0" w:space="0" w:color="auto"/>
        <w:bottom w:val="none" w:sz="0" w:space="0" w:color="auto"/>
        <w:right w:val="none" w:sz="0" w:space="0" w:color="auto"/>
      </w:divBdr>
      <w:divsChild>
        <w:div w:id="2144955176">
          <w:marLeft w:val="720"/>
          <w:marRight w:val="720"/>
          <w:marTop w:val="100"/>
          <w:marBottom w:val="100"/>
          <w:divBdr>
            <w:top w:val="none" w:sz="0" w:space="0" w:color="auto"/>
            <w:left w:val="none" w:sz="0" w:space="0" w:color="auto"/>
            <w:bottom w:val="none" w:sz="0" w:space="0" w:color="auto"/>
            <w:right w:val="none" w:sz="0" w:space="0" w:color="auto"/>
          </w:divBdr>
        </w:div>
      </w:divsChild>
    </w:div>
    <w:div w:id="2144955283">
      <w:marLeft w:val="0"/>
      <w:marRight w:val="0"/>
      <w:marTop w:val="0"/>
      <w:marBottom w:val="0"/>
      <w:divBdr>
        <w:top w:val="none" w:sz="0" w:space="0" w:color="auto"/>
        <w:left w:val="none" w:sz="0" w:space="0" w:color="auto"/>
        <w:bottom w:val="none" w:sz="0" w:space="0" w:color="auto"/>
        <w:right w:val="none" w:sz="0" w:space="0" w:color="auto"/>
      </w:divBdr>
    </w:div>
    <w:div w:id="2144955284">
      <w:marLeft w:val="0"/>
      <w:marRight w:val="0"/>
      <w:marTop w:val="0"/>
      <w:marBottom w:val="0"/>
      <w:divBdr>
        <w:top w:val="none" w:sz="0" w:space="0" w:color="auto"/>
        <w:left w:val="none" w:sz="0" w:space="0" w:color="auto"/>
        <w:bottom w:val="none" w:sz="0" w:space="0" w:color="auto"/>
        <w:right w:val="none" w:sz="0" w:space="0" w:color="auto"/>
      </w:divBdr>
    </w:div>
    <w:div w:id="2144955285">
      <w:marLeft w:val="0"/>
      <w:marRight w:val="0"/>
      <w:marTop w:val="0"/>
      <w:marBottom w:val="0"/>
      <w:divBdr>
        <w:top w:val="none" w:sz="0" w:space="0" w:color="auto"/>
        <w:left w:val="none" w:sz="0" w:space="0" w:color="auto"/>
        <w:bottom w:val="none" w:sz="0" w:space="0" w:color="auto"/>
        <w:right w:val="none" w:sz="0" w:space="0" w:color="auto"/>
      </w:divBdr>
    </w:div>
    <w:div w:id="2144955286">
      <w:marLeft w:val="0"/>
      <w:marRight w:val="0"/>
      <w:marTop w:val="0"/>
      <w:marBottom w:val="0"/>
      <w:divBdr>
        <w:top w:val="none" w:sz="0" w:space="0" w:color="auto"/>
        <w:left w:val="none" w:sz="0" w:space="0" w:color="auto"/>
        <w:bottom w:val="none" w:sz="0" w:space="0" w:color="auto"/>
        <w:right w:val="none" w:sz="0" w:space="0" w:color="auto"/>
      </w:divBdr>
      <w:divsChild>
        <w:div w:id="2144955376">
          <w:marLeft w:val="720"/>
          <w:marRight w:val="720"/>
          <w:marTop w:val="100"/>
          <w:marBottom w:val="100"/>
          <w:divBdr>
            <w:top w:val="none" w:sz="0" w:space="0" w:color="auto"/>
            <w:left w:val="none" w:sz="0" w:space="0" w:color="auto"/>
            <w:bottom w:val="none" w:sz="0" w:space="0" w:color="auto"/>
            <w:right w:val="none" w:sz="0" w:space="0" w:color="auto"/>
          </w:divBdr>
        </w:div>
      </w:divsChild>
    </w:div>
    <w:div w:id="2144955287">
      <w:marLeft w:val="0"/>
      <w:marRight w:val="0"/>
      <w:marTop w:val="0"/>
      <w:marBottom w:val="0"/>
      <w:divBdr>
        <w:top w:val="none" w:sz="0" w:space="0" w:color="auto"/>
        <w:left w:val="none" w:sz="0" w:space="0" w:color="auto"/>
        <w:bottom w:val="none" w:sz="0" w:space="0" w:color="auto"/>
        <w:right w:val="none" w:sz="0" w:space="0" w:color="auto"/>
      </w:divBdr>
    </w:div>
    <w:div w:id="2144955288">
      <w:marLeft w:val="0"/>
      <w:marRight w:val="0"/>
      <w:marTop w:val="0"/>
      <w:marBottom w:val="0"/>
      <w:divBdr>
        <w:top w:val="none" w:sz="0" w:space="0" w:color="auto"/>
        <w:left w:val="none" w:sz="0" w:space="0" w:color="auto"/>
        <w:bottom w:val="none" w:sz="0" w:space="0" w:color="auto"/>
        <w:right w:val="none" w:sz="0" w:space="0" w:color="auto"/>
      </w:divBdr>
    </w:div>
    <w:div w:id="2144955289">
      <w:marLeft w:val="0"/>
      <w:marRight w:val="0"/>
      <w:marTop w:val="0"/>
      <w:marBottom w:val="0"/>
      <w:divBdr>
        <w:top w:val="none" w:sz="0" w:space="0" w:color="auto"/>
        <w:left w:val="none" w:sz="0" w:space="0" w:color="auto"/>
        <w:bottom w:val="none" w:sz="0" w:space="0" w:color="auto"/>
        <w:right w:val="none" w:sz="0" w:space="0" w:color="auto"/>
      </w:divBdr>
    </w:div>
    <w:div w:id="2144955290">
      <w:marLeft w:val="0"/>
      <w:marRight w:val="0"/>
      <w:marTop w:val="0"/>
      <w:marBottom w:val="0"/>
      <w:divBdr>
        <w:top w:val="none" w:sz="0" w:space="0" w:color="auto"/>
        <w:left w:val="none" w:sz="0" w:space="0" w:color="auto"/>
        <w:bottom w:val="none" w:sz="0" w:space="0" w:color="auto"/>
        <w:right w:val="none" w:sz="0" w:space="0" w:color="auto"/>
      </w:divBdr>
    </w:div>
    <w:div w:id="2144955291">
      <w:marLeft w:val="0"/>
      <w:marRight w:val="0"/>
      <w:marTop w:val="0"/>
      <w:marBottom w:val="0"/>
      <w:divBdr>
        <w:top w:val="none" w:sz="0" w:space="0" w:color="auto"/>
        <w:left w:val="none" w:sz="0" w:space="0" w:color="auto"/>
        <w:bottom w:val="none" w:sz="0" w:space="0" w:color="auto"/>
        <w:right w:val="none" w:sz="0" w:space="0" w:color="auto"/>
      </w:divBdr>
    </w:div>
    <w:div w:id="2144955292">
      <w:marLeft w:val="0"/>
      <w:marRight w:val="0"/>
      <w:marTop w:val="0"/>
      <w:marBottom w:val="0"/>
      <w:divBdr>
        <w:top w:val="none" w:sz="0" w:space="0" w:color="auto"/>
        <w:left w:val="none" w:sz="0" w:space="0" w:color="auto"/>
        <w:bottom w:val="none" w:sz="0" w:space="0" w:color="auto"/>
        <w:right w:val="none" w:sz="0" w:space="0" w:color="auto"/>
      </w:divBdr>
    </w:div>
    <w:div w:id="2144955294">
      <w:marLeft w:val="0"/>
      <w:marRight w:val="0"/>
      <w:marTop w:val="0"/>
      <w:marBottom w:val="0"/>
      <w:divBdr>
        <w:top w:val="none" w:sz="0" w:space="0" w:color="auto"/>
        <w:left w:val="none" w:sz="0" w:space="0" w:color="auto"/>
        <w:bottom w:val="none" w:sz="0" w:space="0" w:color="auto"/>
        <w:right w:val="none" w:sz="0" w:space="0" w:color="auto"/>
      </w:divBdr>
    </w:div>
    <w:div w:id="2144955295">
      <w:marLeft w:val="0"/>
      <w:marRight w:val="0"/>
      <w:marTop w:val="0"/>
      <w:marBottom w:val="0"/>
      <w:divBdr>
        <w:top w:val="none" w:sz="0" w:space="0" w:color="auto"/>
        <w:left w:val="none" w:sz="0" w:space="0" w:color="auto"/>
        <w:bottom w:val="none" w:sz="0" w:space="0" w:color="auto"/>
        <w:right w:val="none" w:sz="0" w:space="0" w:color="auto"/>
      </w:divBdr>
    </w:div>
    <w:div w:id="2144955296">
      <w:marLeft w:val="0"/>
      <w:marRight w:val="0"/>
      <w:marTop w:val="0"/>
      <w:marBottom w:val="0"/>
      <w:divBdr>
        <w:top w:val="none" w:sz="0" w:space="0" w:color="auto"/>
        <w:left w:val="none" w:sz="0" w:space="0" w:color="auto"/>
        <w:bottom w:val="none" w:sz="0" w:space="0" w:color="auto"/>
        <w:right w:val="none" w:sz="0" w:space="0" w:color="auto"/>
      </w:divBdr>
    </w:div>
    <w:div w:id="2144955297">
      <w:marLeft w:val="0"/>
      <w:marRight w:val="0"/>
      <w:marTop w:val="0"/>
      <w:marBottom w:val="0"/>
      <w:divBdr>
        <w:top w:val="none" w:sz="0" w:space="0" w:color="auto"/>
        <w:left w:val="none" w:sz="0" w:space="0" w:color="auto"/>
        <w:bottom w:val="none" w:sz="0" w:space="0" w:color="auto"/>
        <w:right w:val="none" w:sz="0" w:space="0" w:color="auto"/>
      </w:divBdr>
    </w:div>
    <w:div w:id="2144955298">
      <w:marLeft w:val="0"/>
      <w:marRight w:val="0"/>
      <w:marTop w:val="0"/>
      <w:marBottom w:val="0"/>
      <w:divBdr>
        <w:top w:val="none" w:sz="0" w:space="0" w:color="auto"/>
        <w:left w:val="none" w:sz="0" w:space="0" w:color="auto"/>
        <w:bottom w:val="none" w:sz="0" w:space="0" w:color="auto"/>
        <w:right w:val="none" w:sz="0" w:space="0" w:color="auto"/>
      </w:divBdr>
    </w:div>
    <w:div w:id="2144955299">
      <w:marLeft w:val="0"/>
      <w:marRight w:val="0"/>
      <w:marTop w:val="0"/>
      <w:marBottom w:val="0"/>
      <w:divBdr>
        <w:top w:val="none" w:sz="0" w:space="0" w:color="auto"/>
        <w:left w:val="none" w:sz="0" w:space="0" w:color="auto"/>
        <w:bottom w:val="none" w:sz="0" w:space="0" w:color="auto"/>
        <w:right w:val="none" w:sz="0" w:space="0" w:color="auto"/>
      </w:divBdr>
    </w:div>
    <w:div w:id="2144955300">
      <w:marLeft w:val="0"/>
      <w:marRight w:val="0"/>
      <w:marTop w:val="0"/>
      <w:marBottom w:val="0"/>
      <w:divBdr>
        <w:top w:val="none" w:sz="0" w:space="0" w:color="auto"/>
        <w:left w:val="none" w:sz="0" w:space="0" w:color="auto"/>
        <w:bottom w:val="none" w:sz="0" w:space="0" w:color="auto"/>
        <w:right w:val="none" w:sz="0" w:space="0" w:color="auto"/>
      </w:divBdr>
    </w:div>
    <w:div w:id="2144955301">
      <w:marLeft w:val="0"/>
      <w:marRight w:val="0"/>
      <w:marTop w:val="0"/>
      <w:marBottom w:val="0"/>
      <w:divBdr>
        <w:top w:val="none" w:sz="0" w:space="0" w:color="auto"/>
        <w:left w:val="none" w:sz="0" w:space="0" w:color="auto"/>
        <w:bottom w:val="none" w:sz="0" w:space="0" w:color="auto"/>
        <w:right w:val="none" w:sz="0" w:space="0" w:color="auto"/>
      </w:divBdr>
    </w:div>
    <w:div w:id="2144955302">
      <w:marLeft w:val="0"/>
      <w:marRight w:val="0"/>
      <w:marTop w:val="0"/>
      <w:marBottom w:val="0"/>
      <w:divBdr>
        <w:top w:val="none" w:sz="0" w:space="0" w:color="auto"/>
        <w:left w:val="none" w:sz="0" w:space="0" w:color="auto"/>
        <w:bottom w:val="none" w:sz="0" w:space="0" w:color="auto"/>
        <w:right w:val="none" w:sz="0" w:space="0" w:color="auto"/>
      </w:divBdr>
    </w:div>
    <w:div w:id="2144955303">
      <w:marLeft w:val="0"/>
      <w:marRight w:val="0"/>
      <w:marTop w:val="0"/>
      <w:marBottom w:val="0"/>
      <w:divBdr>
        <w:top w:val="none" w:sz="0" w:space="0" w:color="auto"/>
        <w:left w:val="none" w:sz="0" w:space="0" w:color="auto"/>
        <w:bottom w:val="none" w:sz="0" w:space="0" w:color="auto"/>
        <w:right w:val="none" w:sz="0" w:space="0" w:color="auto"/>
      </w:divBdr>
    </w:div>
    <w:div w:id="2144955304">
      <w:marLeft w:val="0"/>
      <w:marRight w:val="0"/>
      <w:marTop w:val="0"/>
      <w:marBottom w:val="0"/>
      <w:divBdr>
        <w:top w:val="none" w:sz="0" w:space="0" w:color="auto"/>
        <w:left w:val="none" w:sz="0" w:space="0" w:color="auto"/>
        <w:bottom w:val="none" w:sz="0" w:space="0" w:color="auto"/>
        <w:right w:val="none" w:sz="0" w:space="0" w:color="auto"/>
      </w:divBdr>
    </w:div>
    <w:div w:id="2144955305">
      <w:marLeft w:val="0"/>
      <w:marRight w:val="0"/>
      <w:marTop w:val="0"/>
      <w:marBottom w:val="0"/>
      <w:divBdr>
        <w:top w:val="none" w:sz="0" w:space="0" w:color="auto"/>
        <w:left w:val="none" w:sz="0" w:space="0" w:color="auto"/>
        <w:bottom w:val="none" w:sz="0" w:space="0" w:color="auto"/>
        <w:right w:val="none" w:sz="0" w:space="0" w:color="auto"/>
      </w:divBdr>
    </w:div>
    <w:div w:id="2144955306">
      <w:marLeft w:val="0"/>
      <w:marRight w:val="0"/>
      <w:marTop w:val="0"/>
      <w:marBottom w:val="0"/>
      <w:divBdr>
        <w:top w:val="none" w:sz="0" w:space="0" w:color="auto"/>
        <w:left w:val="none" w:sz="0" w:space="0" w:color="auto"/>
        <w:bottom w:val="none" w:sz="0" w:space="0" w:color="auto"/>
        <w:right w:val="none" w:sz="0" w:space="0" w:color="auto"/>
      </w:divBdr>
    </w:div>
    <w:div w:id="2144955307">
      <w:marLeft w:val="0"/>
      <w:marRight w:val="0"/>
      <w:marTop w:val="0"/>
      <w:marBottom w:val="0"/>
      <w:divBdr>
        <w:top w:val="none" w:sz="0" w:space="0" w:color="auto"/>
        <w:left w:val="none" w:sz="0" w:space="0" w:color="auto"/>
        <w:bottom w:val="none" w:sz="0" w:space="0" w:color="auto"/>
        <w:right w:val="none" w:sz="0" w:space="0" w:color="auto"/>
      </w:divBdr>
    </w:div>
    <w:div w:id="2144955308">
      <w:marLeft w:val="0"/>
      <w:marRight w:val="0"/>
      <w:marTop w:val="0"/>
      <w:marBottom w:val="0"/>
      <w:divBdr>
        <w:top w:val="none" w:sz="0" w:space="0" w:color="auto"/>
        <w:left w:val="none" w:sz="0" w:space="0" w:color="auto"/>
        <w:bottom w:val="none" w:sz="0" w:space="0" w:color="auto"/>
        <w:right w:val="none" w:sz="0" w:space="0" w:color="auto"/>
      </w:divBdr>
    </w:div>
    <w:div w:id="2144955309">
      <w:marLeft w:val="0"/>
      <w:marRight w:val="0"/>
      <w:marTop w:val="0"/>
      <w:marBottom w:val="0"/>
      <w:divBdr>
        <w:top w:val="none" w:sz="0" w:space="0" w:color="auto"/>
        <w:left w:val="none" w:sz="0" w:space="0" w:color="auto"/>
        <w:bottom w:val="none" w:sz="0" w:space="0" w:color="auto"/>
        <w:right w:val="none" w:sz="0" w:space="0" w:color="auto"/>
      </w:divBdr>
    </w:div>
    <w:div w:id="2144955310">
      <w:marLeft w:val="0"/>
      <w:marRight w:val="0"/>
      <w:marTop w:val="0"/>
      <w:marBottom w:val="0"/>
      <w:divBdr>
        <w:top w:val="none" w:sz="0" w:space="0" w:color="auto"/>
        <w:left w:val="none" w:sz="0" w:space="0" w:color="auto"/>
        <w:bottom w:val="none" w:sz="0" w:space="0" w:color="auto"/>
        <w:right w:val="none" w:sz="0" w:space="0" w:color="auto"/>
      </w:divBdr>
    </w:div>
    <w:div w:id="2144955311">
      <w:marLeft w:val="210"/>
      <w:marRight w:val="210"/>
      <w:marTop w:val="210"/>
      <w:marBottom w:val="210"/>
      <w:divBdr>
        <w:top w:val="none" w:sz="0" w:space="0" w:color="auto"/>
        <w:left w:val="none" w:sz="0" w:space="0" w:color="auto"/>
        <w:bottom w:val="none" w:sz="0" w:space="0" w:color="auto"/>
        <w:right w:val="none" w:sz="0" w:space="0" w:color="auto"/>
      </w:divBdr>
      <w:divsChild>
        <w:div w:id="2144955387">
          <w:marLeft w:val="150"/>
          <w:marRight w:val="150"/>
          <w:marTop w:val="75"/>
          <w:marBottom w:val="75"/>
          <w:divBdr>
            <w:top w:val="none" w:sz="0" w:space="0" w:color="auto"/>
            <w:left w:val="none" w:sz="0" w:space="0" w:color="auto"/>
            <w:bottom w:val="none" w:sz="0" w:space="0" w:color="auto"/>
            <w:right w:val="none" w:sz="0" w:space="0" w:color="auto"/>
          </w:divBdr>
        </w:div>
      </w:divsChild>
    </w:div>
    <w:div w:id="2144955312">
      <w:marLeft w:val="0"/>
      <w:marRight w:val="0"/>
      <w:marTop w:val="0"/>
      <w:marBottom w:val="0"/>
      <w:divBdr>
        <w:top w:val="none" w:sz="0" w:space="0" w:color="auto"/>
        <w:left w:val="none" w:sz="0" w:space="0" w:color="auto"/>
        <w:bottom w:val="none" w:sz="0" w:space="0" w:color="auto"/>
        <w:right w:val="none" w:sz="0" w:space="0" w:color="auto"/>
      </w:divBdr>
    </w:div>
    <w:div w:id="2144955313">
      <w:marLeft w:val="0"/>
      <w:marRight w:val="0"/>
      <w:marTop w:val="0"/>
      <w:marBottom w:val="0"/>
      <w:divBdr>
        <w:top w:val="none" w:sz="0" w:space="0" w:color="auto"/>
        <w:left w:val="none" w:sz="0" w:space="0" w:color="auto"/>
        <w:bottom w:val="none" w:sz="0" w:space="0" w:color="auto"/>
        <w:right w:val="none" w:sz="0" w:space="0" w:color="auto"/>
      </w:divBdr>
    </w:div>
    <w:div w:id="2144955315">
      <w:marLeft w:val="0"/>
      <w:marRight w:val="0"/>
      <w:marTop w:val="0"/>
      <w:marBottom w:val="0"/>
      <w:divBdr>
        <w:top w:val="none" w:sz="0" w:space="0" w:color="auto"/>
        <w:left w:val="none" w:sz="0" w:space="0" w:color="auto"/>
        <w:bottom w:val="none" w:sz="0" w:space="0" w:color="auto"/>
        <w:right w:val="none" w:sz="0" w:space="0" w:color="auto"/>
      </w:divBdr>
    </w:div>
    <w:div w:id="2144955316">
      <w:marLeft w:val="0"/>
      <w:marRight w:val="0"/>
      <w:marTop w:val="0"/>
      <w:marBottom w:val="0"/>
      <w:divBdr>
        <w:top w:val="none" w:sz="0" w:space="0" w:color="auto"/>
        <w:left w:val="none" w:sz="0" w:space="0" w:color="auto"/>
        <w:bottom w:val="none" w:sz="0" w:space="0" w:color="auto"/>
        <w:right w:val="none" w:sz="0" w:space="0" w:color="auto"/>
      </w:divBdr>
    </w:div>
    <w:div w:id="2144955317">
      <w:marLeft w:val="0"/>
      <w:marRight w:val="0"/>
      <w:marTop w:val="0"/>
      <w:marBottom w:val="0"/>
      <w:divBdr>
        <w:top w:val="none" w:sz="0" w:space="0" w:color="auto"/>
        <w:left w:val="none" w:sz="0" w:space="0" w:color="auto"/>
        <w:bottom w:val="none" w:sz="0" w:space="0" w:color="auto"/>
        <w:right w:val="none" w:sz="0" w:space="0" w:color="auto"/>
      </w:divBdr>
    </w:div>
    <w:div w:id="2144955318">
      <w:marLeft w:val="0"/>
      <w:marRight w:val="0"/>
      <w:marTop w:val="0"/>
      <w:marBottom w:val="0"/>
      <w:divBdr>
        <w:top w:val="none" w:sz="0" w:space="0" w:color="auto"/>
        <w:left w:val="none" w:sz="0" w:space="0" w:color="auto"/>
        <w:bottom w:val="none" w:sz="0" w:space="0" w:color="auto"/>
        <w:right w:val="none" w:sz="0" w:space="0" w:color="auto"/>
      </w:divBdr>
    </w:div>
    <w:div w:id="2144955319">
      <w:marLeft w:val="0"/>
      <w:marRight w:val="0"/>
      <w:marTop w:val="0"/>
      <w:marBottom w:val="0"/>
      <w:divBdr>
        <w:top w:val="none" w:sz="0" w:space="0" w:color="auto"/>
        <w:left w:val="none" w:sz="0" w:space="0" w:color="auto"/>
        <w:bottom w:val="none" w:sz="0" w:space="0" w:color="auto"/>
        <w:right w:val="none" w:sz="0" w:space="0" w:color="auto"/>
      </w:divBdr>
    </w:div>
    <w:div w:id="2144955320">
      <w:marLeft w:val="0"/>
      <w:marRight w:val="0"/>
      <w:marTop w:val="0"/>
      <w:marBottom w:val="0"/>
      <w:divBdr>
        <w:top w:val="none" w:sz="0" w:space="0" w:color="auto"/>
        <w:left w:val="none" w:sz="0" w:space="0" w:color="auto"/>
        <w:bottom w:val="none" w:sz="0" w:space="0" w:color="auto"/>
        <w:right w:val="none" w:sz="0" w:space="0" w:color="auto"/>
      </w:divBdr>
    </w:div>
    <w:div w:id="2144955321">
      <w:marLeft w:val="0"/>
      <w:marRight w:val="0"/>
      <w:marTop w:val="0"/>
      <w:marBottom w:val="0"/>
      <w:divBdr>
        <w:top w:val="none" w:sz="0" w:space="0" w:color="auto"/>
        <w:left w:val="none" w:sz="0" w:space="0" w:color="auto"/>
        <w:bottom w:val="none" w:sz="0" w:space="0" w:color="auto"/>
        <w:right w:val="none" w:sz="0" w:space="0" w:color="auto"/>
      </w:divBdr>
    </w:div>
    <w:div w:id="2144955322">
      <w:marLeft w:val="0"/>
      <w:marRight w:val="0"/>
      <w:marTop w:val="0"/>
      <w:marBottom w:val="0"/>
      <w:divBdr>
        <w:top w:val="none" w:sz="0" w:space="0" w:color="auto"/>
        <w:left w:val="none" w:sz="0" w:space="0" w:color="auto"/>
        <w:bottom w:val="none" w:sz="0" w:space="0" w:color="auto"/>
        <w:right w:val="none" w:sz="0" w:space="0" w:color="auto"/>
      </w:divBdr>
    </w:div>
    <w:div w:id="2144955323">
      <w:marLeft w:val="0"/>
      <w:marRight w:val="0"/>
      <w:marTop w:val="0"/>
      <w:marBottom w:val="0"/>
      <w:divBdr>
        <w:top w:val="none" w:sz="0" w:space="0" w:color="auto"/>
        <w:left w:val="none" w:sz="0" w:space="0" w:color="auto"/>
        <w:bottom w:val="none" w:sz="0" w:space="0" w:color="auto"/>
        <w:right w:val="none" w:sz="0" w:space="0" w:color="auto"/>
      </w:divBdr>
    </w:div>
    <w:div w:id="2144955324">
      <w:marLeft w:val="0"/>
      <w:marRight w:val="0"/>
      <w:marTop w:val="0"/>
      <w:marBottom w:val="0"/>
      <w:divBdr>
        <w:top w:val="none" w:sz="0" w:space="0" w:color="auto"/>
        <w:left w:val="none" w:sz="0" w:space="0" w:color="auto"/>
        <w:bottom w:val="none" w:sz="0" w:space="0" w:color="auto"/>
        <w:right w:val="none" w:sz="0" w:space="0" w:color="auto"/>
      </w:divBdr>
    </w:div>
    <w:div w:id="2144955325">
      <w:marLeft w:val="0"/>
      <w:marRight w:val="0"/>
      <w:marTop w:val="0"/>
      <w:marBottom w:val="0"/>
      <w:divBdr>
        <w:top w:val="none" w:sz="0" w:space="0" w:color="auto"/>
        <w:left w:val="none" w:sz="0" w:space="0" w:color="auto"/>
        <w:bottom w:val="none" w:sz="0" w:space="0" w:color="auto"/>
        <w:right w:val="none" w:sz="0" w:space="0" w:color="auto"/>
      </w:divBdr>
    </w:div>
    <w:div w:id="2144955326">
      <w:marLeft w:val="0"/>
      <w:marRight w:val="0"/>
      <w:marTop w:val="0"/>
      <w:marBottom w:val="0"/>
      <w:divBdr>
        <w:top w:val="none" w:sz="0" w:space="0" w:color="auto"/>
        <w:left w:val="none" w:sz="0" w:space="0" w:color="auto"/>
        <w:bottom w:val="none" w:sz="0" w:space="0" w:color="auto"/>
        <w:right w:val="none" w:sz="0" w:space="0" w:color="auto"/>
      </w:divBdr>
    </w:div>
    <w:div w:id="2144955327">
      <w:marLeft w:val="0"/>
      <w:marRight w:val="0"/>
      <w:marTop w:val="0"/>
      <w:marBottom w:val="0"/>
      <w:divBdr>
        <w:top w:val="none" w:sz="0" w:space="0" w:color="auto"/>
        <w:left w:val="none" w:sz="0" w:space="0" w:color="auto"/>
        <w:bottom w:val="none" w:sz="0" w:space="0" w:color="auto"/>
        <w:right w:val="none" w:sz="0" w:space="0" w:color="auto"/>
      </w:divBdr>
      <w:divsChild>
        <w:div w:id="2144955504">
          <w:marLeft w:val="0"/>
          <w:marRight w:val="0"/>
          <w:marTop w:val="0"/>
          <w:marBottom w:val="0"/>
          <w:divBdr>
            <w:top w:val="none" w:sz="0" w:space="0" w:color="auto"/>
            <w:left w:val="none" w:sz="0" w:space="0" w:color="auto"/>
            <w:bottom w:val="none" w:sz="0" w:space="0" w:color="auto"/>
            <w:right w:val="none" w:sz="0" w:space="0" w:color="auto"/>
          </w:divBdr>
          <w:divsChild>
            <w:div w:id="2144955240">
              <w:marLeft w:val="0"/>
              <w:marRight w:val="0"/>
              <w:marTop w:val="0"/>
              <w:marBottom w:val="0"/>
              <w:divBdr>
                <w:top w:val="none" w:sz="0" w:space="0" w:color="auto"/>
                <w:left w:val="none" w:sz="0" w:space="0" w:color="auto"/>
                <w:bottom w:val="none" w:sz="0" w:space="0" w:color="auto"/>
                <w:right w:val="none" w:sz="0" w:space="0" w:color="auto"/>
              </w:divBdr>
              <w:divsChild>
                <w:div w:id="2144955341">
                  <w:marLeft w:val="0"/>
                  <w:marRight w:val="0"/>
                  <w:marTop w:val="0"/>
                  <w:marBottom w:val="0"/>
                  <w:divBdr>
                    <w:top w:val="none" w:sz="0" w:space="0" w:color="auto"/>
                    <w:left w:val="none" w:sz="0" w:space="0" w:color="auto"/>
                    <w:bottom w:val="none" w:sz="0" w:space="0" w:color="auto"/>
                    <w:right w:val="none" w:sz="0" w:space="0" w:color="auto"/>
                  </w:divBdr>
                  <w:divsChild>
                    <w:div w:id="214495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955328">
      <w:marLeft w:val="0"/>
      <w:marRight w:val="0"/>
      <w:marTop w:val="0"/>
      <w:marBottom w:val="0"/>
      <w:divBdr>
        <w:top w:val="none" w:sz="0" w:space="0" w:color="auto"/>
        <w:left w:val="none" w:sz="0" w:space="0" w:color="auto"/>
        <w:bottom w:val="none" w:sz="0" w:space="0" w:color="auto"/>
        <w:right w:val="none" w:sz="0" w:space="0" w:color="auto"/>
      </w:divBdr>
    </w:div>
    <w:div w:id="2144955329">
      <w:marLeft w:val="0"/>
      <w:marRight w:val="0"/>
      <w:marTop w:val="0"/>
      <w:marBottom w:val="0"/>
      <w:divBdr>
        <w:top w:val="none" w:sz="0" w:space="0" w:color="auto"/>
        <w:left w:val="none" w:sz="0" w:space="0" w:color="auto"/>
        <w:bottom w:val="none" w:sz="0" w:space="0" w:color="auto"/>
        <w:right w:val="none" w:sz="0" w:space="0" w:color="auto"/>
      </w:divBdr>
    </w:div>
    <w:div w:id="2144955330">
      <w:marLeft w:val="0"/>
      <w:marRight w:val="0"/>
      <w:marTop w:val="0"/>
      <w:marBottom w:val="0"/>
      <w:divBdr>
        <w:top w:val="none" w:sz="0" w:space="0" w:color="auto"/>
        <w:left w:val="none" w:sz="0" w:space="0" w:color="auto"/>
        <w:bottom w:val="none" w:sz="0" w:space="0" w:color="auto"/>
        <w:right w:val="none" w:sz="0" w:space="0" w:color="auto"/>
      </w:divBdr>
    </w:div>
    <w:div w:id="2144955331">
      <w:marLeft w:val="0"/>
      <w:marRight w:val="0"/>
      <w:marTop w:val="0"/>
      <w:marBottom w:val="0"/>
      <w:divBdr>
        <w:top w:val="none" w:sz="0" w:space="0" w:color="auto"/>
        <w:left w:val="none" w:sz="0" w:space="0" w:color="auto"/>
        <w:bottom w:val="none" w:sz="0" w:space="0" w:color="auto"/>
        <w:right w:val="none" w:sz="0" w:space="0" w:color="auto"/>
      </w:divBdr>
    </w:div>
    <w:div w:id="2144955332">
      <w:marLeft w:val="0"/>
      <w:marRight w:val="0"/>
      <w:marTop w:val="0"/>
      <w:marBottom w:val="0"/>
      <w:divBdr>
        <w:top w:val="none" w:sz="0" w:space="0" w:color="auto"/>
        <w:left w:val="none" w:sz="0" w:space="0" w:color="auto"/>
        <w:bottom w:val="none" w:sz="0" w:space="0" w:color="auto"/>
        <w:right w:val="none" w:sz="0" w:space="0" w:color="auto"/>
      </w:divBdr>
    </w:div>
    <w:div w:id="2144955333">
      <w:marLeft w:val="0"/>
      <w:marRight w:val="0"/>
      <w:marTop w:val="0"/>
      <w:marBottom w:val="0"/>
      <w:divBdr>
        <w:top w:val="none" w:sz="0" w:space="0" w:color="auto"/>
        <w:left w:val="none" w:sz="0" w:space="0" w:color="auto"/>
        <w:bottom w:val="none" w:sz="0" w:space="0" w:color="auto"/>
        <w:right w:val="none" w:sz="0" w:space="0" w:color="auto"/>
      </w:divBdr>
    </w:div>
    <w:div w:id="2144955334">
      <w:marLeft w:val="0"/>
      <w:marRight w:val="0"/>
      <w:marTop w:val="0"/>
      <w:marBottom w:val="0"/>
      <w:divBdr>
        <w:top w:val="none" w:sz="0" w:space="0" w:color="auto"/>
        <w:left w:val="none" w:sz="0" w:space="0" w:color="auto"/>
        <w:bottom w:val="none" w:sz="0" w:space="0" w:color="auto"/>
        <w:right w:val="none" w:sz="0" w:space="0" w:color="auto"/>
      </w:divBdr>
    </w:div>
    <w:div w:id="2144955335">
      <w:marLeft w:val="0"/>
      <w:marRight w:val="0"/>
      <w:marTop w:val="0"/>
      <w:marBottom w:val="0"/>
      <w:divBdr>
        <w:top w:val="none" w:sz="0" w:space="0" w:color="auto"/>
        <w:left w:val="none" w:sz="0" w:space="0" w:color="auto"/>
        <w:bottom w:val="none" w:sz="0" w:space="0" w:color="auto"/>
        <w:right w:val="none" w:sz="0" w:space="0" w:color="auto"/>
      </w:divBdr>
      <w:divsChild>
        <w:div w:id="2144955139">
          <w:marLeft w:val="0"/>
          <w:marRight w:val="0"/>
          <w:marTop w:val="0"/>
          <w:marBottom w:val="0"/>
          <w:divBdr>
            <w:top w:val="none" w:sz="0" w:space="0" w:color="auto"/>
            <w:left w:val="none" w:sz="0" w:space="0" w:color="auto"/>
            <w:bottom w:val="none" w:sz="0" w:space="0" w:color="auto"/>
            <w:right w:val="none" w:sz="0" w:space="0" w:color="auto"/>
          </w:divBdr>
          <w:divsChild>
            <w:div w:id="2144955151">
              <w:marLeft w:val="0"/>
              <w:marRight w:val="0"/>
              <w:marTop w:val="0"/>
              <w:marBottom w:val="0"/>
              <w:divBdr>
                <w:top w:val="none" w:sz="0" w:space="0" w:color="auto"/>
                <w:left w:val="none" w:sz="0" w:space="0" w:color="auto"/>
                <w:bottom w:val="none" w:sz="0" w:space="0" w:color="auto"/>
                <w:right w:val="none" w:sz="0" w:space="0" w:color="auto"/>
              </w:divBdr>
              <w:divsChild>
                <w:div w:id="214495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955336">
      <w:marLeft w:val="0"/>
      <w:marRight w:val="0"/>
      <w:marTop w:val="0"/>
      <w:marBottom w:val="0"/>
      <w:divBdr>
        <w:top w:val="none" w:sz="0" w:space="0" w:color="auto"/>
        <w:left w:val="none" w:sz="0" w:space="0" w:color="auto"/>
        <w:bottom w:val="none" w:sz="0" w:space="0" w:color="auto"/>
        <w:right w:val="none" w:sz="0" w:space="0" w:color="auto"/>
      </w:divBdr>
    </w:div>
    <w:div w:id="2144955338">
      <w:marLeft w:val="0"/>
      <w:marRight w:val="0"/>
      <w:marTop w:val="0"/>
      <w:marBottom w:val="0"/>
      <w:divBdr>
        <w:top w:val="none" w:sz="0" w:space="0" w:color="auto"/>
        <w:left w:val="none" w:sz="0" w:space="0" w:color="auto"/>
        <w:bottom w:val="none" w:sz="0" w:space="0" w:color="auto"/>
        <w:right w:val="none" w:sz="0" w:space="0" w:color="auto"/>
      </w:divBdr>
    </w:div>
    <w:div w:id="2144955339">
      <w:marLeft w:val="0"/>
      <w:marRight w:val="0"/>
      <w:marTop w:val="0"/>
      <w:marBottom w:val="0"/>
      <w:divBdr>
        <w:top w:val="none" w:sz="0" w:space="0" w:color="auto"/>
        <w:left w:val="none" w:sz="0" w:space="0" w:color="auto"/>
        <w:bottom w:val="none" w:sz="0" w:space="0" w:color="auto"/>
        <w:right w:val="none" w:sz="0" w:space="0" w:color="auto"/>
      </w:divBdr>
    </w:div>
    <w:div w:id="2144955340">
      <w:marLeft w:val="0"/>
      <w:marRight w:val="0"/>
      <w:marTop w:val="0"/>
      <w:marBottom w:val="0"/>
      <w:divBdr>
        <w:top w:val="none" w:sz="0" w:space="0" w:color="auto"/>
        <w:left w:val="none" w:sz="0" w:space="0" w:color="auto"/>
        <w:bottom w:val="none" w:sz="0" w:space="0" w:color="auto"/>
        <w:right w:val="none" w:sz="0" w:space="0" w:color="auto"/>
      </w:divBdr>
    </w:div>
    <w:div w:id="2144955342">
      <w:marLeft w:val="0"/>
      <w:marRight w:val="0"/>
      <w:marTop w:val="0"/>
      <w:marBottom w:val="0"/>
      <w:divBdr>
        <w:top w:val="none" w:sz="0" w:space="0" w:color="auto"/>
        <w:left w:val="none" w:sz="0" w:space="0" w:color="auto"/>
        <w:bottom w:val="none" w:sz="0" w:space="0" w:color="auto"/>
        <w:right w:val="none" w:sz="0" w:space="0" w:color="auto"/>
      </w:divBdr>
    </w:div>
    <w:div w:id="2144955343">
      <w:marLeft w:val="0"/>
      <w:marRight w:val="0"/>
      <w:marTop w:val="0"/>
      <w:marBottom w:val="0"/>
      <w:divBdr>
        <w:top w:val="none" w:sz="0" w:space="0" w:color="auto"/>
        <w:left w:val="none" w:sz="0" w:space="0" w:color="auto"/>
        <w:bottom w:val="none" w:sz="0" w:space="0" w:color="auto"/>
        <w:right w:val="none" w:sz="0" w:space="0" w:color="auto"/>
      </w:divBdr>
    </w:div>
    <w:div w:id="2144955344">
      <w:marLeft w:val="0"/>
      <w:marRight w:val="0"/>
      <w:marTop w:val="0"/>
      <w:marBottom w:val="0"/>
      <w:divBdr>
        <w:top w:val="none" w:sz="0" w:space="0" w:color="auto"/>
        <w:left w:val="none" w:sz="0" w:space="0" w:color="auto"/>
        <w:bottom w:val="none" w:sz="0" w:space="0" w:color="auto"/>
        <w:right w:val="none" w:sz="0" w:space="0" w:color="auto"/>
      </w:divBdr>
    </w:div>
    <w:div w:id="2144955345">
      <w:marLeft w:val="0"/>
      <w:marRight w:val="0"/>
      <w:marTop w:val="0"/>
      <w:marBottom w:val="0"/>
      <w:divBdr>
        <w:top w:val="none" w:sz="0" w:space="0" w:color="auto"/>
        <w:left w:val="none" w:sz="0" w:space="0" w:color="auto"/>
        <w:bottom w:val="none" w:sz="0" w:space="0" w:color="auto"/>
        <w:right w:val="none" w:sz="0" w:space="0" w:color="auto"/>
      </w:divBdr>
    </w:div>
    <w:div w:id="2144955346">
      <w:marLeft w:val="0"/>
      <w:marRight w:val="0"/>
      <w:marTop w:val="0"/>
      <w:marBottom w:val="0"/>
      <w:divBdr>
        <w:top w:val="none" w:sz="0" w:space="0" w:color="auto"/>
        <w:left w:val="none" w:sz="0" w:space="0" w:color="auto"/>
        <w:bottom w:val="none" w:sz="0" w:space="0" w:color="auto"/>
        <w:right w:val="none" w:sz="0" w:space="0" w:color="auto"/>
      </w:divBdr>
    </w:div>
    <w:div w:id="2144955348">
      <w:marLeft w:val="0"/>
      <w:marRight w:val="0"/>
      <w:marTop w:val="0"/>
      <w:marBottom w:val="0"/>
      <w:divBdr>
        <w:top w:val="none" w:sz="0" w:space="0" w:color="auto"/>
        <w:left w:val="none" w:sz="0" w:space="0" w:color="auto"/>
        <w:bottom w:val="none" w:sz="0" w:space="0" w:color="auto"/>
        <w:right w:val="none" w:sz="0" w:space="0" w:color="auto"/>
      </w:divBdr>
    </w:div>
    <w:div w:id="2144955349">
      <w:marLeft w:val="0"/>
      <w:marRight w:val="0"/>
      <w:marTop w:val="0"/>
      <w:marBottom w:val="0"/>
      <w:divBdr>
        <w:top w:val="none" w:sz="0" w:space="0" w:color="auto"/>
        <w:left w:val="none" w:sz="0" w:space="0" w:color="auto"/>
        <w:bottom w:val="none" w:sz="0" w:space="0" w:color="auto"/>
        <w:right w:val="none" w:sz="0" w:space="0" w:color="auto"/>
      </w:divBdr>
    </w:div>
    <w:div w:id="2144955350">
      <w:marLeft w:val="0"/>
      <w:marRight w:val="0"/>
      <w:marTop w:val="0"/>
      <w:marBottom w:val="0"/>
      <w:divBdr>
        <w:top w:val="none" w:sz="0" w:space="0" w:color="auto"/>
        <w:left w:val="none" w:sz="0" w:space="0" w:color="auto"/>
        <w:bottom w:val="none" w:sz="0" w:space="0" w:color="auto"/>
        <w:right w:val="none" w:sz="0" w:space="0" w:color="auto"/>
      </w:divBdr>
    </w:div>
    <w:div w:id="2144955351">
      <w:marLeft w:val="0"/>
      <w:marRight w:val="0"/>
      <w:marTop w:val="0"/>
      <w:marBottom w:val="0"/>
      <w:divBdr>
        <w:top w:val="none" w:sz="0" w:space="0" w:color="auto"/>
        <w:left w:val="none" w:sz="0" w:space="0" w:color="auto"/>
        <w:bottom w:val="none" w:sz="0" w:space="0" w:color="auto"/>
        <w:right w:val="none" w:sz="0" w:space="0" w:color="auto"/>
      </w:divBdr>
    </w:div>
    <w:div w:id="2144955352">
      <w:marLeft w:val="0"/>
      <w:marRight w:val="0"/>
      <w:marTop w:val="0"/>
      <w:marBottom w:val="0"/>
      <w:divBdr>
        <w:top w:val="none" w:sz="0" w:space="0" w:color="auto"/>
        <w:left w:val="none" w:sz="0" w:space="0" w:color="auto"/>
        <w:bottom w:val="none" w:sz="0" w:space="0" w:color="auto"/>
        <w:right w:val="none" w:sz="0" w:space="0" w:color="auto"/>
      </w:divBdr>
    </w:div>
    <w:div w:id="2144955353">
      <w:marLeft w:val="0"/>
      <w:marRight w:val="0"/>
      <w:marTop w:val="0"/>
      <w:marBottom w:val="0"/>
      <w:divBdr>
        <w:top w:val="none" w:sz="0" w:space="0" w:color="auto"/>
        <w:left w:val="none" w:sz="0" w:space="0" w:color="auto"/>
        <w:bottom w:val="none" w:sz="0" w:space="0" w:color="auto"/>
        <w:right w:val="none" w:sz="0" w:space="0" w:color="auto"/>
      </w:divBdr>
    </w:div>
    <w:div w:id="2144955354">
      <w:marLeft w:val="0"/>
      <w:marRight w:val="0"/>
      <w:marTop w:val="0"/>
      <w:marBottom w:val="0"/>
      <w:divBdr>
        <w:top w:val="none" w:sz="0" w:space="0" w:color="auto"/>
        <w:left w:val="none" w:sz="0" w:space="0" w:color="auto"/>
        <w:bottom w:val="none" w:sz="0" w:space="0" w:color="auto"/>
        <w:right w:val="none" w:sz="0" w:space="0" w:color="auto"/>
      </w:divBdr>
    </w:div>
    <w:div w:id="2144955355">
      <w:marLeft w:val="0"/>
      <w:marRight w:val="0"/>
      <w:marTop w:val="0"/>
      <w:marBottom w:val="0"/>
      <w:divBdr>
        <w:top w:val="none" w:sz="0" w:space="0" w:color="auto"/>
        <w:left w:val="none" w:sz="0" w:space="0" w:color="auto"/>
        <w:bottom w:val="none" w:sz="0" w:space="0" w:color="auto"/>
        <w:right w:val="none" w:sz="0" w:space="0" w:color="auto"/>
      </w:divBdr>
      <w:divsChild>
        <w:div w:id="2144955150">
          <w:marLeft w:val="0"/>
          <w:marRight w:val="0"/>
          <w:marTop w:val="100"/>
          <w:marBottom w:val="100"/>
          <w:divBdr>
            <w:top w:val="none" w:sz="0" w:space="0" w:color="auto"/>
            <w:left w:val="none" w:sz="0" w:space="0" w:color="auto"/>
            <w:bottom w:val="none" w:sz="0" w:space="0" w:color="auto"/>
            <w:right w:val="none" w:sz="0" w:space="0" w:color="auto"/>
          </w:divBdr>
          <w:divsChild>
            <w:div w:id="2144955347">
              <w:marLeft w:val="0"/>
              <w:marRight w:val="0"/>
              <w:marTop w:val="0"/>
              <w:marBottom w:val="0"/>
              <w:divBdr>
                <w:top w:val="none" w:sz="0" w:space="0" w:color="auto"/>
                <w:left w:val="none" w:sz="0" w:space="0" w:color="auto"/>
                <w:bottom w:val="none" w:sz="0" w:space="0" w:color="auto"/>
                <w:right w:val="none" w:sz="0" w:space="0" w:color="auto"/>
              </w:divBdr>
              <w:divsChild>
                <w:div w:id="2144955406">
                  <w:marLeft w:val="3750"/>
                  <w:marRight w:val="0"/>
                  <w:marTop w:val="0"/>
                  <w:marBottom w:val="0"/>
                  <w:divBdr>
                    <w:top w:val="none" w:sz="0" w:space="0" w:color="auto"/>
                    <w:left w:val="none" w:sz="0" w:space="0" w:color="auto"/>
                    <w:bottom w:val="none" w:sz="0" w:space="0" w:color="auto"/>
                    <w:right w:val="none" w:sz="0" w:space="0" w:color="auto"/>
                  </w:divBdr>
                  <w:divsChild>
                    <w:div w:id="214495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955356">
      <w:marLeft w:val="0"/>
      <w:marRight w:val="0"/>
      <w:marTop w:val="0"/>
      <w:marBottom w:val="0"/>
      <w:divBdr>
        <w:top w:val="none" w:sz="0" w:space="0" w:color="auto"/>
        <w:left w:val="none" w:sz="0" w:space="0" w:color="auto"/>
        <w:bottom w:val="none" w:sz="0" w:space="0" w:color="auto"/>
        <w:right w:val="none" w:sz="0" w:space="0" w:color="auto"/>
      </w:divBdr>
    </w:div>
    <w:div w:id="2144955357">
      <w:marLeft w:val="0"/>
      <w:marRight w:val="0"/>
      <w:marTop w:val="0"/>
      <w:marBottom w:val="0"/>
      <w:divBdr>
        <w:top w:val="none" w:sz="0" w:space="0" w:color="auto"/>
        <w:left w:val="none" w:sz="0" w:space="0" w:color="auto"/>
        <w:bottom w:val="none" w:sz="0" w:space="0" w:color="auto"/>
        <w:right w:val="none" w:sz="0" w:space="0" w:color="auto"/>
      </w:divBdr>
    </w:div>
    <w:div w:id="2144955358">
      <w:marLeft w:val="0"/>
      <w:marRight w:val="0"/>
      <w:marTop w:val="0"/>
      <w:marBottom w:val="0"/>
      <w:divBdr>
        <w:top w:val="none" w:sz="0" w:space="0" w:color="auto"/>
        <w:left w:val="none" w:sz="0" w:space="0" w:color="auto"/>
        <w:bottom w:val="none" w:sz="0" w:space="0" w:color="auto"/>
        <w:right w:val="none" w:sz="0" w:space="0" w:color="auto"/>
      </w:divBdr>
    </w:div>
    <w:div w:id="2144955359">
      <w:marLeft w:val="0"/>
      <w:marRight w:val="0"/>
      <w:marTop w:val="0"/>
      <w:marBottom w:val="0"/>
      <w:divBdr>
        <w:top w:val="none" w:sz="0" w:space="0" w:color="auto"/>
        <w:left w:val="none" w:sz="0" w:space="0" w:color="auto"/>
        <w:bottom w:val="none" w:sz="0" w:space="0" w:color="auto"/>
        <w:right w:val="none" w:sz="0" w:space="0" w:color="auto"/>
      </w:divBdr>
    </w:div>
    <w:div w:id="2144955360">
      <w:marLeft w:val="0"/>
      <w:marRight w:val="0"/>
      <w:marTop w:val="0"/>
      <w:marBottom w:val="0"/>
      <w:divBdr>
        <w:top w:val="none" w:sz="0" w:space="0" w:color="auto"/>
        <w:left w:val="none" w:sz="0" w:space="0" w:color="auto"/>
        <w:bottom w:val="none" w:sz="0" w:space="0" w:color="auto"/>
        <w:right w:val="none" w:sz="0" w:space="0" w:color="auto"/>
      </w:divBdr>
    </w:div>
    <w:div w:id="2144955361">
      <w:marLeft w:val="0"/>
      <w:marRight w:val="0"/>
      <w:marTop w:val="0"/>
      <w:marBottom w:val="0"/>
      <w:divBdr>
        <w:top w:val="none" w:sz="0" w:space="0" w:color="auto"/>
        <w:left w:val="none" w:sz="0" w:space="0" w:color="auto"/>
        <w:bottom w:val="none" w:sz="0" w:space="0" w:color="auto"/>
        <w:right w:val="none" w:sz="0" w:space="0" w:color="auto"/>
      </w:divBdr>
    </w:div>
    <w:div w:id="2144955362">
      <w:marLeft w:val="0"/>
      <w:marRight w:val="0"/>
      <w:marTop w:val="0"/>
      <w:marBottom w:val="0"/>
      <w:divBdr>
        <w:top w:val="none" w:sz="0" w:space="0" w:color="auto"/>
        <w:left w:val="none" w:sz="0" w:space="0" w:color="auto"/>
        <w:bottom w:val="none" w:sz="0" w:space="0" w:color="auto"/>
        <w:right w:val="none" w:sz="0" w:space="0" w:color="auto"/>
      </w:divBdr>
    </w:div>
    <w:div w:id="2144955363">
      <w:marLeft w:val="0"/>
      <w:marRight w:val="0"/>
      <w:marTop w:val="0"/>
      <w:marBottom w:val="0"/>
      <w:divBdr>
        <w:top w:val="none" w:sz="0" w:space="0" w:color="auto"/>
        <w:left w:val="none" w:sz="0" w:space="0" w:color="auto"/>
        <w:bottom w:val="none" w:sz="0" w:space="0" w:color="auto"/>
        <w:right w:val="none" w:sz="0" w:space="0" w:color="auto"/>
      </w:divBdr>
    </w:div>
    <w:div w:id="2144955364">
      <w:marLeft w:val="0"/>
      <w:marRight w:val="0"/>
      <w:marTop w:val="0"/>
      <w:marBottom w:val="0"/>
      <w:divBdr>
        <w:top w:val="none" w:sz="0" w:space="0" w:color="auto"/>
        <w:left w:val="none" w:sz="0" w:space="0" w:color="auto"/>
        <w:bottom w:val="none" w:sz="0" w:space="0" w:color="auto"/>
        <w:right w:val="none" w:sz="0" w:space="0" w:color="auto"/>
      </w:divBdr>
    </w:div>
    <w:div w:id="2144955365">
      <w:marLeft w:val="0"/>
      <w:marRight w:val="0"/>
      <w:marTop w:val="0"/>
      <w:marBottom w:val="0"/>
      <w:divBdr>
        <w:top w:val="none" w:sz="0" w:space="0" w:color="auto"/>
        <w:left w:val="none" w:sz="0" w:space="0" w:color="auto"/>
        <w:bottom w:val="none" w:sz="0" w:space="0" w:color="auto"/>
        <w:right w:val="none" w:sz="0" w:space="0" w:color="auto"/>
      </w:divBdr>
    </w:div>
    <w:div w:id="2144955366">
      <w:marLeft w:val="0"/>
      <w:marRight w:val="0"/>
      <w:marTop w:val="0"/>
      <w:marBottom w:val="0"/>
      <w:divBdr>
        <w:top w:val="none" w:sz="0" w:space="0" w:color="auto"/>
        <w:left w:val="none" w:sz="0" w:space="0" w:color="auto"/>
        <w:bottom w:val="none" w:sz="0" w:space="0" w:color="auto"/>
        <w:right w:val="none" w:sz="0" w:space="0" w:color="auto"/>
      </w:divBdr>
    </w:div>
    <w:div w:id="2144955367">
      <w:marLeft w:val="0"/>
      <w:marRight w:val="0"/>
      <w:marTop w:val="0"/>
      <w:marBottom w:val="0"/>
      <w:divBdr>
        <w:top w:val="none" w:sz="0" w:space="0" w:color="auto"/>
        <w:left w:val="none" w:sz="0" w:space="0" w:color="auto"/>
        <w:bottom w:val="none" w:sz="0" w:space="0" w:color="auto"/>
        <w:right w:val="none" w:sz="0" w:space="0" w:color="auto"/>
      </w:divBdr>
    </w:div>
    <w:div w:id="2144955368">
      <w:marLeft w:val="0"/>
      <w:marRight w:val="0"/>
      <w:marTop w:val="0"/>
      <w:marBottom w:val="0"/>
      <w:divBdr>
        <w:top w:val="none" w:sz="0" w:space="0" w:color="auto"/>
        <w:left w:val="none" w:sz="0" w:space="0" w:color="auto"/>
        <w:bottom w:val="none" w:sz="0" w:space="0" w:color="auto"/>
        <w:right w:val="none" w:sz="0" w:space="0" w:color="auto"/>
      </w:divBdr>
    </w:div>
    <w:div w:id="2144955369">
      <w:marLeft w:val="0"/>
      <w:marRight w:val="0"/>
      <w:marTop w:val="0"/>
      <w:marBottom w:val="0"/>
      <w:divBdr>
        <w:top w:val="none" w:sz="0" w:space="0" w:color="auto"/>
        <w:left w:val="none" w:sz="0" w:space="0" w:color="auto"/>
        <w:bottom w:val="none" w:sz="0" w:space="0" w:color="auto"/>
        <w:right w:val="none" w:sz="0" w:space="0" w:color="auto"/>
      </w:divBdr>
    </w:div>
    <w:div w:id="2144955370">
      <w:marLeft w:val="0"/>
      <w:marRight w:val="0"/>
      <w:marTop w:val="0"/>
      <w:marBottom w:val="0"/>
      <w:divBdr>
        <w:top w:val="none" w:sz="0" w:space="0" w:color="auto"/>
        <w:left w:val="none" w:sz="0" w:space="0" w:color="auto"/>
        <w:bottom w:val="none" w:sz="0" w:space="0" w:color="auto"/>
        <w:right w:val="none" w:sz="0" w:space="0" w:color="auto"/>
      </w:divBdr>
    </w:div>
    <w:div w:id="2144955371">
      <w:marLeft w:val="0"/>
      <w:marRight w:val="0"/>
      <w:marTop w:val="0"/>
      <w:marBottom w:val="0"/>
      <w:divBdr>
        <w:top w:val="none" w:sz="0" w:space="0" w:color="auto"/>
        <w:left w:val="none" w:sz="0" w:space="0" w:color="auto"/>
        <w:bottom w:val="none" w:sz="0" w:space="0" w:color="auto"/>
        <w:right w:val="none" w:sz="0" w:space="0" w:color="auto"/>
      </w:divBdr>
    </w:div>
    <w:div w:id="2144955372">
      <w:marLeft w:val="0"/>
      <w:marRight w:val="0"/>
      <w:marTop w:val="0"/>
      <w:marBottom w:val="0"/>
      <w:divBdr>
        <w:top w:val="none" w:sz="0" w:space="0" w:color="auto"/>
        <w:left w:val="none" w:sz="0" w:space="0" w:color="auto"/>
        <w:bottom w:val="none" w:sz="0" w:space="0" w:color="auto"/>
        <w:right w:val="none" w:sz="0" w:space="0" w:color="auto"/>
      </w:divBdr>
    </w:div>
    <w:div w:id="2144955373">
      <w:marLeft w:val="0"/>
      <w:marRight w:val="0"/>
      <w:marTop w:val="0"/>
      <w:marBottom w:val="0"/>
      <w:divBdr>
        <w:top w:val="none" w:sz="0" w:space="0" w:color="auto"/>
        <w:left w:val="none" w:sz="0" w:space="0" w:color="auto"/>
        <w:bottom w:val="none" w:sz="0" w:space="0" w:color="auto"/>
        <w:right w:val="none" w:sz="0" w:space="0" w:color="auto"/>
      </w:divBdr>
    </w:div>
    <w:div w:id="2144955374">
      <w:marLeft w:val="0"/>
      <w:marRight w:val="0"/>
      <w:marTop w:val="0"/>
      <w:marBottom w:val="0"/>
      <w:divBdr>
        <w:top w:val="none" w:sz="0" w:space="0" w:color="auto"/>
        <w:left w:val="none" w:sz="0" w:space="0" w:color="auto"/>
        <w:bottom w:val="none" w:sz="0" w:space="0" w:color="auto"/>
        <w:right w:val="none" w:sz="0" w:space="0" w:color="auto"/>
      </w:divBdr>
    </w:div>
    <w:div w:id="2144955375">
      <w:marLeft w:val="0"/>
      <w:marRight w:val="0"/>
      <w:marTop w:val="0"/>
      <w:marBottom w:val="0"/>
      <w:divBdr>
        <w:top w:val="none" w:sz="0" w:space="0" w:color="auto"/>
        <w:left w:val="none" w:sz="0" w:space="0" w:color="auto"/>
        <w:bottom w:val="none" w:sz="0" w:space="0" w:color="auto"/>
        <w:right w:val="none" w:sz="0" w:space="0" w:color="auto"/>
      </w:divBdr>
    </w:div>
    <w:div w:id="2144955377">
      <w:marLeft w:val="0"/>
      <w:marRight w:val="0"/>
      <w:marTop w:val="0"/>
      <w:marBottom w:val="0"/>
      <w:divBdr>
        <w:top w:val="none" w:sz="0" w:space="0" w:color="auto"/>
        <w:left w:val="none" w:sz="0" w:space="0" w:color="auto"/>
        <w:bottom w:val="none" w:sz="0" w:space="0" w:color="auto"/>
        <w:right w:val="none" w:sz="0" w:space="0" w:color="auto"/>
      </w:divBdr>
    </w:div>
    <w:div w:id="2144955378">
      <w:marLeft w:val="0"/>
      <w:marRight w:val="0"/>
      <w:marTop w:val="0"/>
      <w:marBottom w:val="0"/>
      <w:divBdr>
        <w:top w:val="none" w:sz="0" w:space="0" w:color="auto"/>
        <w:left w:val="none" w:sz="0" w:space="0" w:color="auto"/>
        <w:bottom w:val="none" w:sz="0" w:space="0" w:color="auto"/>
        <w:right w:val="none" w:sz="0" w:space="0" w:color="auto"/>
      </w:divBdr>
    </w:div>
    <w:div w:id="2144955379">
      <w:marLeft w:val="0"/>
      <w:marRight w:val="0"/>
      <w:marTop w:val="0"/>
      <w:marBottom w:val="0"/>
      <w:divBdr>
        <w:top w:val="none" w:sz="0" w:space="0" w:color="auto"/>
        <w:left w:val="none" w:sz="0" w:space="0" w:color="auto"/>
        <w:bottom w:val="none" w:sz="0" w:space="0" w:color="auto"/>
        <w:right w:val="none" w:sz="0" w:space="0" w:color="auto"/>
      </w:divBdr>
    </w:div>
    <w:div w:id="2144955380">
      <w:marLeft w:val="0"/>
      <w:marRight w:val="0"/>
      <w:marTop w:val="0"/>
      <w:marBottom w:val="0"/>
      <w:divBdr>
        <w:top w:val="none" w:sz="0" w:space="0" w:color="auto"/>
        <w:left w:val="none" w:sz="0" w:space="0" w:color="auto"/>
        <w:bottom w:val="none" w:sz="0" w:space="0" w:color="auto"/>
        <w:right w:val="none" w:sz="0" w:space="0" w:color="auto"/>
      </w:divBdr>
    </w:div>
    <w:div w:id="2144955381">
      <w:marLeft w:val="0"/>
      <w:marRight w:val="0"/>
      <w:marTop w:val="0"/>
      <w:marBottom w:val="0"/>
      <w:divBdr>
        <w:top w:val="none" w:sz="0" w:space="0" w:color="auto"/>
        <w:left w:val="none" w:sz="0" w:space="0" w:color="auto"/>
        <w:bottom w:val="none" w:sz="0" w:space="0" w:color="auto"/>
        <w:right w:val="none" w:sz="0" w:space="0" w:color="auto"/>
      </w:divBdr>
    </w:div>
    <w:div w:id="2144955382">
      <w:marLeft w:val="0"/>
      <w:marRight w:val="0"/>
      <w:marTop w:val="0"/>
      <w:marBottom w:val="0"/>
      <w:divBdr>
        <w:top w:val="none" w:sz="0" w:space="0" w:color="auto"/>
        <w:left w:val="none" w:sz="0" w:space="0" w:color="auto"/>
        <w:bottom w:val="none" w:sz="0" w:space="0" w:color="auto"/>
        <w:right w:val="none" w:sz="0" w:space="0" w:color="auto"/>
      </w:divBdr>
    </w:div>
    <w:div w:id="2144955383">
      <w:marLeft w:val="0"/>
      <w:marRight w:val="0"/>
      <w:marTop w:val="0"/>
      <w:marBottom w:val="0"/>
      <w:divBdr>
        <w:top w:val="none" w:sz="0" w:space="0" w:color="auto"/>
        <w:left w:val="none" w:sz="0" w:space="0" w:color="auto"/>
        <w:bottom w:val="none" w:sz="0" w:space="0" w:color="auto"/>
        <w:right w:val="none" w:sz="0" w:space="0" w:color="auto"/>
      </w:divBdr>
    </w:div>
    <w:div w:id="2144955384">
      <w:marLeft w:val="0"/>
      <w:marRight w:val="0"/>
      <w:marTop w:val="0"/>
      <w:marBottom w:val="0"/>
      <w:divBdr>
        <w:top w:val="none" w:sz="0" w:space="0" w:color="auto"/>
        <w:left w:val="none" w:sz="0" w:space="0" w:color="auto"/>
        <w:bottom w:val="none" w:sz="0" w:space="0" w:color="auto"/>
        <w:right w:val="none" w:sz="0" w:space="0" w:color="auto"/>
      </w:divBdr>
    </w:div>
    <w:div w:id="2144955385">
      <w:marLeft w:val="0"/>
      <w:marRight w:val="0"/>
      <w:marTop w:val="0"/>
      <w:marBottom w:val="0"/>
      <w:divBdr>
        <w:top w:val="none" w:sz="0" w:space="0" w:color="auto"/>
        <w:left w:val="none" w:sz="0" w:space="0" w:color="auto"/>
        <w:bottom w:val="none" w:sz="0" w:space="0" w:color="auto"/>
        <w:right w:val="none" w:sz="0" w:space="0" w:color="auto"/>
      </w:divBdr>
    </w:div>
    <w:div w:id="2144955386">
      <w:marLeft w:val="0"/>
      <w:marRight w:val="0"/>
      <w:marTop w:val="0"/>
      <w:marBottom w:val="0"/>
      <w:divBdr>
        <w:top w:val="none" w:sz="0" w:space="0" w:color="auto"/>
        <w:left w:val="none" w:sz="0" w:space="0" w:color="auto"/>
        <w:bottom w:val="none" w:sz="0" w:space="0" w:color="auto"/>
        <w:right w:val="none" w:sz="0" w:space="0" w:color="auto"/>
      </w:divBdr>
    </w:div>
    <w:div w:id="2144955388">
      <w:marLeft w:val="0"/>
      <w:marRight w:val="0"/>
      <w:marTop w:val="0"/>
      <w:marBottom w:val="0"/>
      <w:divBdr>
        <w:top w:val="none" w:sz="0" w:space="0" w:color="auto"/>
        <w:left w:val="none" w:sz="0" w:space="0" w:color="auto"/>
        <w:bottom w:val="none" w:sz="0" w:space="0" w:color="auto"/>
        <w:right w:val="none" w:sz="0" w:space="0" w:color="auto"/>
      </w:divBdr>
    </w:div>
    <w:div w:id="2144955389">
      <w:marLeft w:val="0"/>
      <w:marRight w:val="0"/>
      <w:marTop w:val="0"/>
      <w:marBottom w:val="0"/>
      <w:divBdr>
        <w:top w:val="none" w:sz="0" w:space="0" w:color="auto"/>
        <w:left w:val="none" w:sz="0" w:space="0" w:color="auto"/>
        <w:bottom w:val="none" w:sz="0" w:space="0" w:color="auto"/>
        <w:right w:val="none" w:sz="0" w:space="0" w:color="auto"/>
      </w:divBdr>
    </w:div>
    <w:div w:id="2144955390">
      <w:marLeft w:val="0"/>
      <w:marRight w:val="0"/>
      <w:marTop w:val="0"/>
      <w:marBottom w:val="0"/>
      <w:divBdr>
        <w:top w:val="none" w:sz="0" w:space="0" w:color="auto"/>
        <w:left w:val="none" w:sz="0" w:space="0" w:color="auto"/>
        <w:bottom w:val="none" w:sz="0" w:space="0" w:color="auto"/>
        <w:right w:val="none" w:sz="0" w:space="0" w:color="auto"/>
      </w:divBdr>
    </w:div>
    <w:div w:id="2144955391">
      <w:marLeft w:val="0"/>
      <w:marRight w:val="0"/>
      <w:marTop w:val="0"/>
      <w:marBottom w:val="0"/>
      <w:divBdr>
        <w:top w:val="none" w:sz="0" w:space="0" w:color="auto"/>
        <w:left w:val="none" w:sz="0" w:space="0" w:color="auto"/>
        <w:bottom w:val="none" w:sz="0" w:space="0" w:color="auto"/>
        <w:right w:val="none" w:sz="0" w:space="0" w:color="auto"/>
      </w:divBdr>
    </w:div>
    <w:div w:id="2144955392">
      <w:marLeft w:val="0"/>
      <w:marRight w:val="0"/>
      <w:marTop w:val="0"/>
      <w:marBottom w:val="0"/>
      <w:divBdr>
        <w:top w:val="none" w:sz="0" w:space="0" w:color="auto"/>
        <w:left w:val="none" w:sz="0" w:space="0" w:color="auto"/>
        <w:bottom w:val="none" w:sz="0" w:space="0" w:color="auto"/>
        <w:right w:val="none" w:sz="0" w:space="0" w:color="auto"/>
      </w:divBdr>
    </w:div>
    <w:div w:id="2144955393">
      <w:marLeft w:val="0"/>
      <w:marRight w:val="0"/>
      <w:marTop w:val="0"/>
      <w:marBottom w:val="0"/>
      <w:divBdr>
        <w:top w:val="none" w:sz="0" w:space="0" w:color="auto"/>
        <w:left w:val="none" w:sz="0" w:space="0" w:color="auto"/>
        <w:bottom w:val="none" w:sz="0" w:space="0" w:color="auto"/>
        <w:right w:val="none" w:sz="0" w:space="0" w:color="auto"/>
      </w:divBdr>
    </w:div>
    <w:div w:id="2144955394">
      <w:marLeft w:val="0"/>
      <w:marRight w:val="0"/>
      <w:marTop w:val="0"/>
      <w:marBottom w:val="0"/>
      <w:divBdr>
        <w:top w:val="none" w:sz="0" w:space="0" w:color="auto"/>
        <w:left w:val="none" w:sz="0" w:space="0" w:color="auto"/>
        <w:bottom w:val="none" w:sz="0" w:space="0" w:color="auto"/>
        <w:right w:val="none" w:sz="0" w:space="0" w:color="auto"/>
      </w:divBdr>
    </w:div>
    <w:div w:id="2144955395">
      <w:marLeft w:val="0"/>
      <w:marRight w:val="0"/>
      <w:marTop w:val="0"/>
      <w:marBottom w:val="0"/>
      <w:divBdr>
        <w:top w:val="none" w:sz="0" w:space="0" w:color="auto"/>
        <w:left w:val="none" w:sz="0" w:space="0" w:color="auto"/>
        <w:bottom w:val="none" w:sz="0" w:space="0" w:color="auto"/>
        <w:right w:val="none" w:sz="0" w:space="0" w:color="auto"/>
      </w:divBdr>
    </w:div>
    <w:div w:id="2144955396">
      <w:marLeft w:val="0"/>
      <w:marRight w:val="0"/>
      <w:marTop w:val="0"/>
      <w:marBottom w:val="0"/>
      <w:divBdr>
        <w:top w:val="none" w:sz="0" w:space="0" w:color="auto"/>
        <w:left w:val="none" w:sz="0" w:space="0" w:color="auto"/>
        <w:bottom w:val="none" w:sz="0" w:space="0" w:color="auto"/>
        <w:right w:val="none" w:sz="0" w:space="0" w:color="auto"/>
      </w:divBdr>
    </w:div>
    <w:div w:id="2144955397">
      <w:marLeft w:val="0"/>
      <w:marRight w:val="0"/>
      <w:marTop w:val="0"/>
      <w:marBottom w:val="0"/>
      <w:divBdr>
        <w:top w:val="none" w:sz="0" w:space="0" w:color="auto"/>
        <w:left w:val="none" w:sz="0" w:space="0" w:color="auto"/>
        <w:bottom w:val="none" w:sz="0" w:space="0" w:color="auto"/>
        <w:right w:val="none" w:sz="0" w:space="0" w:color="auto"/>
      </w:divBdr>
    </w:div>
    <w:div w:id="2144955398">
      <w:marLeft w:val="0"/>
      <w:marRight w:val="0"/>
      <w:marTop w:val="0"/>
      <w:marBottom w:val="0"/>
      <w:divBdr>
        <w:top w:val="none" w:sz="0" w:space="0" w:color="auto"/>
        <w:left w:val="none" w:sz="0" w:space="0" w:color="auto"/>
        <w:bottom w:val="none" w:sz="0" w:space="0" w:color="auto"/>
        <w:right w:val="none" w:sz="0" w:space="0" w:color="auto"/>
      </w:divBdr>
    </w:div>
    <w:div w:id="2144955399">
      <w:marLeft w:val="0"/>
      <w:marRight w:val="0"/>
      <w:marTop w:val="0"/>
      <w:marBottom w:val="0"/>
      <w:divBdr>
        <w:top w:val="none" w:sz="0" w:space="0" w:color="auto"/>
        <w:left w:val="none" w:sz="0" w:space="0" w:color="auto"/>
        <w:bottom w:val="none" w:sz="0" w:space="0" w:color="auto"/>
        <w:right w:val="none" w:sz="0" w:space="0" w:color="auto"/>
      </w:divBdr>
    </w:div>
    <w:div w:id="2144955402">
      <w:marLeft w:val="0"/>
      <w:marRight w:val="0"/>
      <w:marTop w:val="0"/>
      <w:marBottom w:val="0"/>
      <w:divBdr>
        <w:top w:val="none" w:sz="0" w:space="0" w:color="auto"/>
        <w:left w:val="none" w:sz="0" w:space="0" w:color="auto"/>
        <w:bottom w:val="none" w:sz="0" w:space="0" w:color="auto"/>
        <w:right w:val="none" w:sz="0" w:space="0" w:color="auto"/>
      </w:divBdr>
    </w:div>
    <w:div w:id="2144955403">
      <w:marLeft w:val="0"/>
      <w:marRight w:val="0"/>
      <w:marTop w:val="0"/>
      <w:marBottom w:val="0"/>
      <w:divBdr>
        <w:top w:val="none" w:sz="0" w:space="0" w:color="auto"/>
        <w:left w:val="none" w:sz="0" w:space="0" w:color="auto"/>
        <w:bottom w:val="none" w:sz="0" w:space="0" w:color="auto"/>
        <w:right w:val="none" w:sz="0" w:space="0" w:color="auto"/>
      </w:divBdr>
    </w:div>
    <w:div w:id="2144955404">
      <w:marLeft w:val="0"/>
      <w:marRight w:val="0"/>
      <w:marTop w:val="0"/>
      <w:marBottom w:val="0"/>
      <w:divBdr>
        <w:top w:val="none" w:sz="0" w:space="0" w:color="auto"/>
        <w:left w:val="none" w:sz="0" w:space="0" w:color="auto"/>
        <w:bottom w:val="none" w:sz="0" w:space="0" w:color="auto"/>
        <w:right w:val="none" w:sz="0" w:space="0" w:color="auto"/>
      </w:divBdr>
    </w:div>
    <w:div w:id="2144955405">
      <w:marLeft w:val="0"/>
      <w:marRight w:val="0"/>
      <w:marTop w:val="0"/>
      <w:marBottom w:val="0"/>
      <w:divBdr>
        <w:top w:val="none" w:sz="0" w:space="0" w:color="auto"/>
        <w:left w:val="none" w:sz="0" w:space="0" w:color="auto"/>
        <w:bottom w:val="none" w:sz="0" w:space="0" w:color="auto"/>
        <w:right w:val="none" w:sz="0" w:space="0" w:color="auto"/>
      </w:divBdr>
    </w:div>
    <w:div w:id="2144955407">
      <w:marLeft w:val="0"/>
      <w:marRight w:val="0"/>
      <w:marTop w:val="0"/>
      <w:marBottom w:val="0"/>
      <w:divBdr>
        <w:top w:val="none" w:sz="0" w:space="0" w:color="auto"/>
        <w:left w:val="none" w:sz="0" w:space="0" w:color="auto"/>
        <w:bottom w:val="none" w:sz="0" w:space="0" w:color="auto"/>
        <w:right w:val="none" w:sz="0" w:space="0" w:color="auto"/>
      </w:divBdr>
    </w:div>
    <w:div w:id="2144955408">
      <w:marLeft w:val="0"/>
      <w:marRight w:val="0"/>
      <w:marTop w:val="0"/>
      <w:marBottom w:val="0"/>
      <w:divBdr>
        <w:top w:val="none" w:sz="0" w:space="0" w:color="auto"/>
        <w:left w:val="none" w:sz="0" w:space="0" w:color="auto"/>
        <w:bottom w:val="none" w:sz="0" w:space="0" w:color="auto"/>
        <w:right w:val="none" w:sz="0" w:space="0" w:color="auto"/>
      </w:divBdr>
    </w:div>
    <w:div w:id="2144955409">
      <w:marLeft w:val="0"/>
      <w:marRight w:val="0"/>
      <w:marTop w:val="0"/>
      <w:marBottom w:val="0"/>
      <w:divBdr>
        <w:top w:val="none" w:sz="0" w:space="0" w:color="auto"/>
        <w:left w:val="none" w:sz="0" w:space="0" w:color="auto"/>
        <w:bottom w:val="none" w:sz="0" w:space="0" w:color="auto"/>
        <w:right w:val="none" w:sz="0" w:space="0" w:color="auto"/>
      </w:divBdr>
    </w:div>
    <w:div w:id="2144955410">
      <w:marLeft w:val="0"/>
      <w:marRight w:val="0"/>
      <w:marTop w:val="0"/>
      <w:marBottom w:val="0"/>
      <w:divBdr>
        <w:top w:val="none" w:sz="0" w:space="0" w:color="auto"/>
        <w:left w:val="none" w:sz="0" w:space="0" w:color="auto"/>
        <w:bottom w:val="none" w:sz="0" w:space="0" w:color="auto"/>
        <w:right w:val="none" w:sz="0" w:space="0" w:color="auto"/>
      </w:divBdr>
    </w:div>
    <w:div w:id="2144955411">
      <w:marLeft w:val="0"/>
      <w:marRight w:val="0"/>
      <w:marTop w:val="0"/>
      <w:marBottom w:val="0"/>
      <w:divBdr>
        <w:top w:val="none" w:sz="0" w:space="0" w:color="auto"/>
        <w:left w:val="none" w:sz="0" w:space="0" w:color="auto"/>
        <w:bottom w:val="none" w:sz="0" w:space="0" w:color="auto"/>
        <w:right w:val="none" w:sz="0" w:space="0" w:color="auto"/>
      </w:divBdr>
    </w:div>
    <w:div w:id="2144955412">
      <w:marLeft w:val="0"/>
      <w:marRight w:val="0"/>
      <w:marTop w:val="0"/>
      <w:marBottom w:val="0"/>
      <w:divBdr>
        <w:top w:val="none" w:sz="0" w:space="0" w:color="auto"/>
        <w:left w:val="none" w:sz="0" w:space="0" w:color="auto"/>
        <w:bottom w:val="none" w:sz="0" w:space="0" w:color="auto"/>
        <w:right w:val="none" w:sz="0" w:space="0" w:color="auto"/>
      </w:divBdr>
    </w:div>
    <w:div w:id="2144955413">
      <w:marLeft w:val="0"/>
      <w:marRight w:val="0"/>
      <w:marTop w:val="0"/>
      <w:marBottom w:val="0"/>
      <w:divBdr>
        <w:top w:val="none" w:sz="0" w:space="0" w:color="auto"/>
        <w:left w:val="none" w:sz="0" w:space="0" w:color="auto"/>
        <w:bottom w:val="none" w:sz="0" w:space="0" w:color="auto"/>
        <w:right w:val="none" w:sz="0" w:space="0" w:color="auto"/>
      </w:divBdr>
    </w:div>
    <w:div w:id="2144955414">
      <w:marLeft w:val="0"/>
      <w:marRight w:val="0"/>
      <w:marTop w:val="0"/>
      <w:marBottom w:val="0"/>
      <w:divBdr>
        <w:top w:val="none" w:sz="0" w:space="0" w:color="auto"/>
        <w:left w:val="none" w:sz="0" w:space="0" w:color="auto"/>
        <w:bottom w:val="none" w:sz="0" w:space="0" w:color="auto"/>
        <w:right w:val="none" w:sz="0" w:space="0" w:color="auto"/>
      </w:divBdr>
    </w:div>
    <w:div w:id="2144955415">
      <w:marLeft w:val="0"/>
      <w:marRight w:val="0"/>
      <w:marTop w:val="0"/>
      <w:marBottom w:val="0"/>
      <w:divBdr>
        <w:top w:val="none" w:sz="0" w:space="0" w:color="auto"/>
        <w:left w:val="none" w:sz="0" w:space="0" w:color="auto"/>
        <w:bottom w:val="none" w:sz="0" w:space="0" w:color="auto"/>
        <w:right w:val="none" w:sz="0" w:space="0" w:color="auto"/>
      </w:divBdr>
    </w:div>
    <w:div w:id="2144955416">
      <w:marLeft w:val="0"/>
      <w:marRight w:val="0"/>
      <w:marTop w:val="0"/>
      <w:marBottom w:val="0"/>
      <w:divBdr>
        <w:top w:val="none" w:sz="0" w:space="0" w:color="auto"/>
        <w:left w:val="none" w:sz="0" w:space="0" w:color="auto"/>
        <w:bottom w:val="none" w:sz="0" w:space="0" w:color="auto"/>
        <w:right w:val="none" w:sz="0" w:space="0" w:color="auto"/>
      </w:divBdr>
    </w:div>
    <w:div w:id="2144955417">
      <w:marLeft w:val="0"/>
      <w:marRight w:val="0"/>
      <w:marTop w:val="0"/>
      <w:marBottom w:val="0"/>
      <w:divBdr>
        <w:top w:val="none" w:sz="0" w:space="0" w:color="auto"/>
        <w:left w:val="none" w:sz="0" w:space="0" w:color="auto"/>
        <w:bottom w:val="none" w:sz="0" w:space="0" w:color="auto"/>
        <w:right w:val="none" w:sz="0" w:space="0" w:color="auto"/>
      </w:divBdr>
    </w:div>
    <w:div w:id="2144955419">
      <w:marLeft w:val="0"/>
      <w:marRight w:val="0"/>
      <w:marTop w:val="0"/>
      <w:marBottom w:val="0"/>
      <w:divBdr>
        <w:top w:val="none" w:sz="0" w:space="0" w:color="auto"/>
        <w:left w:val="none" w:sz="0" w:space="0" w:color="auto"/>
        <w:bottom w:val="none" w:sz="0" w:space="0" w:color="auto"/>
        <w:right w:val="none" w:sz="0" w:space="0" w:color="auto"/>
      </w:divBdr>
    </w:div>
    <w:div w:id="2144955420">
      <w:marLeft w:val="0"/>
      <w:marRight w:val="0"/>
      <w:marTop w:val="0"/>
      <w:marBottom w:val="0"/>
      <w:divBdr>
        <w:top w:val="none" w:sz="0" w:space="0" w:color="auto"/>
        <w:left w:val="none" w:sz="0" w:space="0" w:color="auto"/>
        <w:bottom w:val="none" w:sz="0" w:space="0" w:color="auto"/>
        <w:right w:val="none" w:sz="0" w:space="0" w:color="auto"/>
      </w:divBdr>
    </w:div>
    <w:div w:id="2144955421">
      <w:marLeft w:val="0"/>
      <w:marRight w:val="0"/>
      <w:marTop w:val="0"/>
      <w:marBottom w:val="0"/>
      <w:divBdr>
        <w:top w:val="none" w:sz="0" w:space="0" w:color="auto"/>
        <w:left w:val="none" w:sz="0" w:space="0" w:color="auto"/>
        <w:bottom w:val="none" w:sz="0" w:space="0" w:color="auto"/>
        <w:right w:val="none" w:sz="0" w:space="0" w:color="auto"/>
      </w:divBdr>
    </w:div>
    <w:div w:id="2144955422">
      <w:marLeft w:val="0"/>
      <w:marRight w:val="0"/>
      <w:marTop w:val="0"/>
      <w:marBottom w:val="0"/>
      <w:divBdr>
        <w:top w:val="none" w:sz="0" w:space="0" w:color="auto"/>
        <w:left w:val="none" w:sz="0" w:space="0" w:color="auto"/>
        <w:bottom w:val="none" w:sz="0" w:space="0" w:color="auto"/>
        <w:right w:val="none" w:sz="0" w:space="0" w:color="auto"/>
      </w:divBdr>
    </w:div>
    <w:div w:id="2144955423">
      <w:marLeft w:val="0"/>
      <w:marRight w:val="0"/>
      <w:marTop w:val="0"/>
      <w:marBottom w:val="0"/>
      <w:divBdr>
        <w:top w:val="none" w:sz="0" w:space="0" w:color="auto"/>
        <w:left w:val="none" w:sz="0" w:space="0" w:color="auto"/>
        <w:bottom w:val="none" w:sz="0" w:space="0" w:color="auto"/>
        <w:right w:val="none" w:sz="0" w:space="0" w:color="auto"/>
      </w:divBdr>
    </w:div>
    <w:div w:id="2144955424">
      <w:marLeft w:val="0"/>
      <w:marRight w:val="0"/>
      <w:marTop w:val="0"/>
      <w:marBottom w:val="0"/>
      <w:divBdr>
        <w:top w:val="none" w:sz="0" w:space="0" w:color="auto"/>
        <w:left w:val="none" w:sz="0" w:space="0" w:color="auto"/>
        <w:bottom w:val="none" w:sz="0" w:space="0" w:color="auto"/>
        <w:right w:val="none" w:sz="0" w:space="0" w:color="auto"/>
      </w:divBdr>
    </w:div>
    <w:div w:id="2144955425">
      <w:marLeft w:val="0"/>
      <w:marRight w:val="0"/>
      <w:marTop w:val="0"/>
      <w:marBottom w:val="0"/>
      <w:divBdr>
        <w:top w:val="none" w:sz="0" w:space="0" w:color="auto"/>
        <w:left w:val="none" w:sz="0" w:space="0" w:color="auto"/>
        <w:bottom w:val="none" w:sz="0" w:space="0" w:color="auto"/>
        <w:right w:val="none" w:sz="0" w:space="0" w:color="auto"/>
      </w:divBdr>
    </w:div>
    <w:div w:id="2144955426">
      <w:marLeft w:val="0"/>
      <w:marRight w:val="0"/>
      <w:marTop w:val="0"/>
      <w:marBottom w:val="0"/>
      <w:divBdr>
        <w:top w:val="none" w:sz="0" w:space="0" w:color="auto"/>
        <w:left w:val="none" w:sz="0" w:space="0" w:color="auto"/>
        <w:bottom w:val="none" w:sz="0" w:space="0" w:color="auto"/>
        <w:right w:val="none" w:sz="0" w:space="0" w:color="auto"/>
      </w:divBdr>
    </w:div>
    <w:div w:id="2144955427">
      <w:marLeft w:val="0"/>
      <w:marRight w:val="0"/>
      <w:marTop w:val="0"/>
      <w:marBottom w:val="0"/>
      <w:divBdr>
        <w:top w:val="none" w:sz="0" w:space="0" w:color="auto"/>
        <w:left w:val="none" w:sz="0" w:space="0" w:color="auto"/>
        <w:bottom w:val="none" w:sz="0" w:space="0" w:color="auto"/>
        <w:right w:val="none" w:sz="0" w:space="0" w:color="auto"/>
      </w:divBdr>
    </w:div>
    <w:div w:id="2144955428">
      <w:marLeft w:val="0"/>
      <w:marRight w:val="0"/>
      <w:marTop w:val="0"/>
      <w:marBottom w:val="0"/>
      <w:divBdr>
        <w:top w:val="none" w:sz="0" w:space="0" w:color="auto"/>
        <w:left w:val="none" w:sz="0" w:space="0" w:color="auto"/>
        <w:bottom w:val="none" w:sz="0" w:space="0" w:color="auto"/>
        <w:right w:val="none" w:sz="0" w:space="0" w:color="auto"/>
      </w:divBdr>
    </w:div>
    <w:div w:id="2144955429">
      <w:marLeft w:val="0"/>
      <w:marRight w:val="0"/>
      <w:marTop w:val="0"/>
      <w:marBottom w:val="0"/>
      <w:divBdr>
        <w:top w:val="none" w:sz="0" w:space="0" w:color="auto"/>
        <w:left w:val="none" w:sz="0" w:space="0" w:color="auto"/>
        <w:bottom w:val="none" w:sz="0" w:space="0" w:color="auto"/>
        <w:right w:val="none" w:sz="0" w:space="0" w:color="auto"/>
      </w:divBdr>
    </w:div>
    <w:div w:id="2144955430">
      <w:marLeft w:val="0"/>
      <w:marRight w:val="0"/>
      <w:marTop w:val="0"/>
      <w:marBottom w:val="0"/>
      <w:divBdr>
        <w:top w:val="none" w:sz="0" w:space="0" w:color="auto"/>
        <w:left w:val="none" w:sz="0" w:space="0" w:color="auto"/>
        <w:bottom w:val="none" w:sz="0" w:space="0" w:color="auto"/>
        <w:right w:val="none" w:sz="0" w:space="0" w:color="auto"/>
      </w:divBdr>
    </w:div>
    <w:div w:id="2144955431">
      <w:marLeft w:val="0"/>
      <w:marRight w:val="0"/>
      <w:marTop w:val="0"/>
      <w:marBottom w:val="0"/>
      <w:divBdr>
        <w:top w:val="none" w:sz="0" w:space="0" w:color="auto"/>
        <w:left w:val="none" w:sz="0" w:space="0" w:color="auto"/>
        <w:bottom w:val="none" w:sz="0" w:space="0" w:color="auto"/>
        <w:right w:val="none" w:sz="0" w:space="0" w:color="auto"/>
      </w:divBdr>
    </w:div>
    <w:div w:id="2144955432">
      <w:marLeft w:val="0"/>
      <w:marRight w:val="0"/>
      <w:marTop w:val="0"/>
      <w:marBottom w:val="0"/>
      <w:divBdr>
        <w:top w:val="none" w:sz="0" w:space="0" w:color="auto"/>
        <w:left w:val="none" w:sz="0" w:space="0" w:color="auto"/>
        <w:bottom w:val="none" w:sz="0" w:space="0" w:color="auto"/>
        <w:right w:val="none" w:sz="0" w:space="0" w:color="auto"/>
      </w:divBdr>
    </w:div>
    <w:div w:id="2144955433">
      <w:marLeft w:val="0"/>
      <w:marRight w:val="0"/>
      <w:marTop w:val="0"/>
      <w:marBottom w:val="0"/>
      <w:divBdr>
        <w:top w:val="none" w:sz="0" w:space="0" w:color="auto"/>
        <w:left w:val="none" w:sz="0" w:space="0" w:color="auto"/>
        <w:bottom w:val="none" w:sz="0" w:space="0" w:color="auto"/>
        <w:right w:val="none" w:sz="0" w:space="0" w:color="auto"/>
      </w:divBdr>
    </w:div>
    <w:div w:id="2144955434">
      <w:marLeft w:val="0"/>
      <w:marRight w:val="0"/>
      <w:marTop w:val="0"/>
      <w:marBottom w:val="0"/>
      <w:divBdr>
        <w:top w:val="none" w:sz="0" w:space="0" w:color="auto"/>
        <w:left w:val="none" w:sz="0" w:space="0" w:color="auto"/>
        <w:bottom w:val="none" w:sz="0" w:space="0" w:color="auto"/>
        <w:right w:val="none" w:sz="0" w:space="0" w:color="auto"/>
      </w:divBdr>
    </w:div>
    <w:div w:id="2144955435">
      <w:marLeft w:val="0"/>
      <w:marRight w:val="0"/>
      <w:marTop w:val="0"/>
      <w:marBottom w:val="0"/>
      <w:divBdr>
        <w:top w:val="none" w:sz="0" w:space="0" w:color="auto"/>
        <w:left w:val="none" w:sz="0" w:space="0" w:color="auto"/>
        <w:bottom w:val="none" w:sz="0" w:space="0" w:color="auto"/>
        <w:right w:val="none" w:sz="0" w:space="0" w:color="auto"/>
      </w:divBdr>
    </w:div>
    <w:div w:id="2144955436">
      <w:marLeft w:val="0"/>
      <w:marRight w:val="0"/>
      <w:marTop w:val="0"/>
      <w:marBottom w:val="0"/>
      <w:divBdr>
        <w:top w:val="none" w:sz="0" w:space="0" w:color="auto"/>
        <w:left w:val="none" w:sz="0" w:space="0" w:color="auto"/>
        <w:bottom w:val="none" w:sz="0" w:space="0" w:color="auto"/>
        <w:right w:val="none" w:sz="0" w:space="0" w:color="auto"/>
      </w:divBdr>
    </w:div>
    <w:div w:id="2144955437">
      <w:marLeft w:val="0"/>
      <w:marRight w:val="0"/>
      <w:marTop w:val="0"/>
      <w:marBottom w:val="0"/>
      <w:divBdr>
        <w:top w:val="none" w:sz="0" w:space="0" w:color="auto"/>
        <w:left w:val="none" w:sz="0" w:space="0" w:color="auto"/>
        <w:bottom w:val="none" w:sz="0" w:space="0" w:color="auto"/>
        <w:right w:val="none" w:sz="0" w:space="0" w:color="auto"/>
      </w:divBdr>
    </w:div>
    <w:div w:id="2144955438">
      <w:marLeft w:val="0"/>
      <w:marRight w:val="0"/>
      <w:marTop w:val="0"/>
      <w:marBottom w:val="0"/>
      <w:divBdr>
        <w:top w:val="none" w:sz="0" w:space="0" w:color="auto"/>
        <w:left w:val="none" w:sz="0" w:space="0" w:color="auto"/>
        <w:bottom w:val="none" w:sz="0" w:space="0" w:color="auto"/>
        <w:right w:val="none" w:sz="0" w:space="0" w:color="auto"/>
      </w:divBdr>
    </w:div>
    <w:div w:id="2144955439">
      <w:marLeft w:val="0"/>
      <w:marRight w:val="0"/>
      <w:marTop w:val="0"/>
      <w:marBottom w:val="0"/>
      <w:divBdr>
        <w:top w:val="none" w:sz="0" w:space="0" w:color="auto"/>
        <w:left w:val="none" w:sz="0" w:space="0" w:color="auto"/>
        <w:bottom w:val="none" w:sz="0" w:space="0" w:color="auto"/>
        <w:right w:val="none" w:sz="0" w:space="0" w:color="auto"/>
      </w:divBdr>
    </w:div>
    <w:div w:id="2144955440">
      <w:marLeft w:val="0"/>
      <w:marRight w:val="0"/>
      <w:marTop w:val="0"/>
      <w:marBottom w:val="0"/>
      <w:divBdr>
        <w:top w:val="none" w:sz="0" w:space="0" w:color="auto"/>
        <w:left w:val="none" w:sz="0" w:space="0" w:color="auto"/>
        <w:bottom w:val="none" w:sz="0" w:space="0" w:color="auto"/>
        <w:right w:val="none" w:sz="0" w:space="0" w:color="auto"/>
      </w:divBdr>
    </w:div>
    <w:div w:id="2144955441">
      <w:marLeft w:val="0"/>
      <w:marRight w:val="0"/>
      <w:marTop w:val="0"/>
      <w:marBottom w:val="0"/>
      <w:divBdr>
        <w:top w:val="none" w:sz="0" w:space="0" w:color="auto"/>
        <w:left w:val="none" w:sz="0" w:space="0" w:color="auto"/>
        <w:bottom w:val="none" w:sz="0" w:space="0" w:color="auto"/>
        <w:right w:val="none" w:sz="0" w:space="0" w:color="auto"/>
      </w:divBdr>
    </w:div>
    <w:div w:id="2144955442">
      <w:marLeft w:val="0"/>
      <w:marRight w:val="0"/>
      <w:marTop w:val="0"/>
      <w:marBottom w:val="0"/>
      <w:divBdr>
        <w:top w:val="none" w:sz="0" w:space="0" w:color="auto"/>
        <w:left w:val="none" w:sz="0" w:space="0" w:color="auto"/>
        <w:bottom w:val="none" w:sz="0" w:space="0" w:color="auto"/>
        <w:right w:val="none" w:sz="0" w:space="0" w:color="auto"/>
      </w:divBdr>
    </w:div>
    <w:div w:id="2144955443">
      <w:marLeft w:val="0"/>
      <w:marRight w:val="0"/>
      <w:marTop w:val="0"/>
      <w:marBottom w:val="0"/>
      <w:divBdr>
        <w:top w:val="none" w:sz="0" w:space="0" w:color="auto"/>
        <w:left w:val="none" w:sz="0" w:space="0" w:color="auto"/>
        <w:bottom w:val="none" w:sz="0" w:space="0" w:color="auto"/>
        <w:right w:val="none" w:sz="0" w:space="0" w:color="auto"/>
      </w:divBdr>
    </w:div>
    <w:div w:id="2144955444">
      <w:marLeft w:val="0"/>
      <w:marRight w:val="0"/>
      <w:marTop w:val="0"/>
      <w:marBottom w:val="0"/>
      <w:divBdr>
        <w:top w:val="none" w:sz="0" w:space="0" w:color="auto"/>
        <w:left w:val="none" w:sz="0" w:space="0" w:color="auto"/>
        <w:bottom w:val="none" w:sz="0" w:space="0" w:color="auto"/>
        <w:right w:val="none" w:sz="0" w:space="0" w:color="auto"/>
      </w:divBdr>
    </w:div>
    <w:div w:id="2144955445">
      <w:marLeft w:val="0"/>
      <w:marRight w:val="0"/>
      <w:marTop w:val="0"/>
      <w:marBottom w:val="0"/>
      <w:divBdr>
        <w:top w:val="none" w:sz="0" w:space="0" w:color="auto"/>
        <w:left w:val="none" w:sz="0" w:space="0" w:color="auto"/>
        <w:bottom w:val="none" w:sz="0" w:space="0" w:color="auto"/>
        <w:right w:val="none" w:sz="0" w:space="0" w:color="auto"/>
      </w:divBdr>
    </w:div>
    <w:div w:id="2144955446">
      <w:marLeft w:val="0"/>
      <w:marRight w:val="0"/>
      <w:marTop w:val="0"/>
      <w:marBottom w:val="0"/>
      <w:divBdr>
        <w:top w:val="none" w:sz="0" w:space="0" w:color="auto"/>
        <w:left w:val="none" w:sz="0" w:space="0" w:color="auto"/>
        <w:bottom w:val="none" w:sz="0" w:space="0" w:color="auto"/>
        <w:right w:val="none" w:sz="0" w:space="0" w:color="auto"/>
      </w:divBdr>
    </w:div>
    <w:div w:id="2144955447">
      <w:marLeft w:val="0"/>
      <w:marRight w:val="0"/>
      <w:marTop w:val="0"/>
      <w:marBottom w:val="0"/>
      <w:divBdr>
        <w:top w:val="none" w:sz="0" w:space="0" w:color="auto"/>
        <w:left w:val="none" w:sz="0" w:space="0" w:color="auto"/>
        <w:bottom w:val="none" w:sz="0" w:space="0" w:color="auto"/>
        <w:right w:val="none" w:sz="0" w:space="0" w:color="auto"/>
      </w:divBdr>
    </w:div>
    <w:div w:id="2144955448">
      <w:marLeft w:val="0"/>
      <w:marRight w:val="0"/>
      <w:marTop w:val="0"/>
      <w:marBottom w:val="0"/>
      <w:divBdr>
        <w:top w:val="none" w:sz="0" w:space="0" w:color="auto"/>
        <w:left w:val="none" w:sz="0" w:space="0" w:color="auto"/>
        <w:bottom w:val="none" w:sz="0" w:space="0" w:color="auto"/>
        <w:right w:val="none" w:sz="0" w:space="0" w:color="auto"/>
      </w:divBdr>
    </w:div>
    <w:div w:id="2144955449">
      <w:marLeft w:val="0"/>
      <w:marRight w:val="0"/>
      <w:marTop w:val="0"/>
      <w:marBottom w:val="0"/>
      <w:divBdr>
        <w:top w:val="none" w:sz="0" w:space="0" w:color="auto"/>
        <w:left w:val="none" w:sz="0" w:space="0" w:color="auto"/>
        <w:bottom w:val="none" w:sz="0" w:space="0" w:color="auto"/>
        <w:right w:val="none" w:sz="0" w:space="0" w:color="auto"/>
      </w:divBdr>
    </w:div>
    <w:div w:id="2144955450">
      <w:marLeft w:val="0"/>
      <w:marRight w:val="0"/>
      <w:marTop w:val="0"/>
      <w:marBottom w:val="0"/>
      <w:divBdr>
        <w:top w:val="none" w:sz="0" w:space="0" w:color="auto"/>
        <w:left w:val="none" w:sz="0" w:space="0" w:color="auto"/>
        <w:bottom w:val="none" w:sz="0" w:space="0" w:color="auto"/>
        <w:right w:val="none" w:sz="0" w:space="0" w:color="auto"/>
      </w:divBdr>
    </w:div>
    <w:div w:id="2144955451">
      <w:marLeft w:val="0"/>
      <w:marRight w:val="0"/>
      <w:marTop w:val="0"/>
      <w:marBottom w:val="0"/>
      <w:divBdr>
        <w:top w:val="none" w:sz="0" w:space="0" w:color="auto"/>
        <w:left w:val="none" w:sz="0" w:space="0" w:color="auto"/>
        <w:bottom w:val="none" w:sz="0" w:space="0" w:color="auto"/>
        <w:right w:val="none" w:sz="0" w:space="0" w:color="auto"/>
      </w:divBdr>
    </w:div>
    <w:div w:id="2144955452">
      <w:marLeft w:val="0"/>
      <w:marRight w:val="0"/>
      <w:marTop w:val="0"/>
      <w:marBottom w:val="0"/>
      <w:divBdr>
        <w:top w:val="none" w:sz="0" w:space="0" w:color="auto"/>
        <w:left w:val="none" w:sz="0" w:space="0" w:color="auto"/>
        <w:bottom w:val="none" w:sz="0" w:space="0" w:color="auto"/>
        <w:right w:val="none" w:sz="0" w:space="0" w:color="auto"/>
      </w:divBdr>
    </w:div>
    <w:div w:id="2144955453">
      <w:marLeft w:val="0"/>
      <w:marRight w:val="0"/>
      <w:marTop w:val="0"/>
      <w:marBottom w:val="0"/>
      <w:divBdr>
        <w:top w:val="none" w:sz="0" w:space="0" w:color="auto"/>
        <w:left w:val="none" w:sz="0" w:space="0" w:color="auto"/>
        <w:bottom w:val="none" w:sz="0" w:space="0" w:color="auto"/>
        <w:right w:val="none" w:sz="0" w:space="0" w:color="auto"/>
      </w:divBdr>
    </w:div>
    <w:div w:id="2144955454">
      <w:marLeft w:val="0"/>
      <w:marRight w:val="0"/>
      <w:marTop w:val="0"/>
      <w:marBottom w:val="0"/>
      <w:divBdr>
        <w:top w:val="none" w:sz="0" w:space="0" w:color="auto"/>
        <w:left w:val="none" w:sz="0" w:space="0" w:color="auto"/>
        <w:bottom w:val="none" w:sz="0" w:space="0" w:color="auto"/>
        <w:right w:val="none" w:sz="0" w:space="0" w:color="auto"/>
      </w:divBdr>
    </w:div>
    <w:div w:id="2144955455">
      <w:marLeft w:val="0"/>
      <w:marRight w:val="0"/>
      <w:marTop w:val="0"/>
      <w:marBottom w:val="0"/>
      <w:divBdr>
        <w:top w:val="none" w:sz="0" w:space="0" w:color="auto"/>
        <w:left w:val="none" w:sz="0" w:space="0" w:color="auto"/>
        <w:bottom w:val="none" w:sz="0" w:space="0" w:color="auto"/>
        <w:right w:val="none" w:sz="0" w:space="0" w:color="auto"/>
      </w:divBdr>
    </w:div>
    <w:div w:id="2144955456">
      <w:marLeft w:val="0"/>
      <w:marRight w:val="0"/>
      <w:marTop w:val="0"/>
      <w:marBottom w:val="0"/>
      <w:divBdr>
        <w:top w:val="none" w:sz="0" w:space="0" w:color="auto"/>
        <w:left w:val="none" w:sz="0" w:space="0" w:color="auto"/>
        <w:bottom w:val="none" w:sz="0" w:space="0" w:color="auto"/>
        <w:right w:val="none" w:sz="0" w:space="0" w:color="auto"/>
      </w:divBdr>
    </w:div>
    <w:div w:id="2144955457">
      <w:marLeft w:val="0"/>
      <w:marRight w:val="0"/>
      <w:marTop w:val="0"/>
      <w:marBottom w:val="0"/>
      <w:divBdr>
        <w:top w:val="none" w:sz="0" w:space="0" w:color="auto"/>
        <w:left w:val="none" w:sz="0" w:space="0" w:color="auto"/>
        <w:bottom w:val="none" w:sz="0" w:space="0" w:color="auto"/>
        <w:right w:val="none" w:sz="0" w:space="0" w:color="auto"/>
      </w:divBdr>
    </w:div>
    <w:div w:id="2144955458">
      <w:marLeft w:val="0"/>
      <w:marRight w:val="0"/>
      <w:marTop w:val="0"/>
      <w:marBottom w:val="0"/>
      <w:divBdr>
        <w:top w:val="none" w:sz="0" w:space="0" w:color="auto"/>
        <w:left w:val="none" w:sz="0" w:space="0" w:color="auto"/>
        <w:bottom w:val="none" w:sz="0" w:space="0" w:color="auto"/>
        <w:right w:val="none" w:sz="0" w:space="0" w:color="auto"/>
      </w:divBdr>
    </w:div>
    <w:div w:id="2144955459">
      <w:marLeft w:val="0"/>
      <w:marRight w:val="0"/>
      <w:marTop w:val="0"/>
      <w:marBottom w:val="0"/>
      <w:divBdr>
        <w:top w:val="none" w:sz="0" w:space="0" w:color="auto"/>
        <w:left w:val="none" w:sz="0" w:space="0" w:color="auto"/>
        <w:bottom w:val="none" w:sz="0" w:space="0" w:color="auto"/>
        <w:right w:val="none" w:sz="0" w:space="0" w:color="auto"/>
      </w:divBdr>
    </w:div>
    <w:div w:id="2144955460">
      <w:marLeft w:val="0"/>
      <w:marRight w:val="0"/>
      <w:marTop w:val="0"/>
      <w:marBottom w:val="0"/>
      <w:divBdr>
        <w:top w:val="none" w:sz="0" w:space="0" w:color="auto"/>
        <w:left w:val="none" w:sz="0" w:space="0" w:color="auto"/>
        <w:bottom w:val="none" w:sz="0" w:space="0" w:color="auto"/>
        <w:right w:val="none" w:sz="0" w:space="0" w:color="auto"/>
      </w:divBdr>
    </w:div>
    <w:div w:id="2144955462">
      <w:marLeft w:val="0"/>
      <w:marRight w:val="0"/>
      <w:marTop w:val="0"/>
      <w:marBottom w:val="0"/>
      <w:divBdr>
        <w:top w:val="none" w:sz="0" w:space="0" w:color="auto"/>
        <w:left w:val="none" w:sz="0" w:space="0" w:color="auto"/>
        <w:bottom w:val="none" w:sz="0" w:space="0" w:color="auto"/>
        <w:right w:val="none" w:sz="0" w:space="0" w:color="auto"/>
      </w:divBdr>
    </w:div>
    <w:div w:id="2144955463">
      <w:marLeft w:val="0"/>
      <w:marRight w:val="0"/>
      <w:marTop w:val="0"/>
      <w:marBottom w:val="0"/>
      <w:divBdr>
        <w:top w:val="none" w:sz="0" w:space="0" w:color="auto"/>
        <w:left w:val="none" w:sz="0" w:space="0" w:color="auto"/>
        <w:bottom w:val="none" w:sz="0" w:space="0" w:color="auto"/>
        <w:right w:val="none" w:sz="0" w:space="0" w:color="auto"/>
      </w:divBdr>
    </w:div>
    <w:div w:id="2144955464">
      <w:marLeft w:val="0"/>
      <w:marRight w:val="0"/>
      <w:marTop w:val="0"/>
      <w:marBottom w:val="0"/>
      <w:divBdr>
        <w:top w:val="none" w:sz="0" w:space="0" w:color="auto"/>
        <w:left w:val="none" w:sz="0" w:space="0" w:color="auto"/>
        <w:bottom w:val="none" w:sz="0" w:space="0" w:color="auto"/>
        <w:right w:val="none" w:sz="0" w:space="0" w:color="auto"/>
      </w:divBdr>
    </w:div>
    <w:div w:id="2144955466">
      <w:marLeft w:val="0"/>
      <w:marRight w:val="0"/>
      <w:marTop w:val="0"/>
      <w:marBottom w:val="0"/>
      <w:divBdr>
        <w:top w:val="none" w:sz="0" w:space="0" w:color="auto"/>
        <w:left w:val="none" w:sz="0" w:space="0" w:color="auto"/>
        <w:bottom w:val="none" w:sz="0" w:space="0" w:color="auto"/>
        <w:right w:val="none" w:sz="0" w:space="0" w:color="auto"/>
      </w:divBdr>
    </w:div>
    <w:div w:id="2144955467">
      <w:marLeft w:val="0"/>
      <w:marRight w:val="0"/>
      <w:marTop w:val="0"/>
      <w:marBottom w:val="0"/>
      <w:divBdr>
        <w:top w:val="none" w:sz="0" w:space="0" w:color="auto"/>
        <w:left w:val="none" w:sz="0" w:space="0" w:color="auto"/>
        <w:bottom w:val="none" w:sz="0" w:space="0" w:color="auto"/>
        <w:right w:val="none" w:sz="0" w:space="0" w:color="auto"/>
      </w:divBdr>
    </w:div>
    <w:div w:id="2144955468">
      <w:marLeft w:val="0"/>
      <w:marRight w:val="0"/>
      <w:marTop w:val="0"/>
      <w:marBottom w:val="0"/>
      <w:divBdr>
        <w:top w:val="none" w:sz="0" w:space="0" w:color="auto"/>
        <w:left w:val="none" w:sz="0" w:space="0" w:color="auto"/>
        <w:bottom w:val="none" w:sz="0" w:space="0" w:color="auto"/>
        <w:right w:val="none" w:sz="0" w:space="0" w:color="auto"/>
      </w:divBdr>
    </w:div>
    <w:div w:id="2144955469">
      <w:marLeft w:val="0"/>
      <w:marRight w:val="0"/>
      <w:marTop w:val="0"/>
      <w:marBottom w:val="0"/>
      <w:divBdr>
        <w:top w:val="none" w:sz="0" w:space="0" w:color="auto"/>
        <w:left w:val="none" w:sz="0" w:space="0" w:color="auto"/>
        <w:bottom w:val="none" w:sz="0" w:space="0" w:color="auto"/>
        <w:right w:val="none" w:sz="0" w:space="0" w:color="auto"/>
      </w:divBdr>
    </w:div>
    <w:div w:id="2144955470">
      <w:marLeft w:val="0"/>
      <w:marRight w:val="0"/>
      <w:marTop w:val="0"/>
      <w:marBottom w:val="0"/>
      <w:divBdr>
        <w:top w:val="none" w:sz="0" w:space="0" w:color="auto"/>
        <w:left w:val="none" w:sz="0" w:space="0" w:color="auto"/>
        <w:bottom w:val="none" w:sz="0" w:space="0" w:color="auto"/>
        <w:right w:val="none" w:sz="0" w:space="0" w:color="auto"/>
      </w:divBdr>
    </w:div>
    <w:div w:id="2144955471">
      <w:marLeft w:val="0"/>
      <w:marRight w:val="0"/>
      <w:marTop w:val="0"/>
      <w:marBottom w:val="0"/>
      <w:divBdr>
        <w:top w:val="none" w:sz="0" w:space="0" w:color="auto"/>
        <w:left w:val="none" w:sz="0" w:space="0" w:color="auto"/>
        <w:bottom w:val="none" w:sz="0" w:space="0" w:color="auto"/>
        <w:right w:val="none" w:sz="0" w:space="0" w:color="auto"/>
      </w:divBdr>
    </w:div>
    <w:div w:id="2144955472">
      <w:marLeft w:val="0"/>
      <w:marRight w:val="0"/>
      <w:marTop w:val="0"/>
      <w:marBottom w:val="0"/>
      <w:divBdr>
        <w:top w:val="none" w:sz="0" w:space="0" w:color="auto"/>
        <w:left w:val="none" w:sz="0" w:space="0" w:color="auto"/>
        <w:bottom w:val="none" w:sz="0" w:space="0" w:color="auto"/>
        <w:right w:val="none" w:sz="0" w:space="0" w:color="auto"/>
      </w:divBdr>
    </w:div>
    <w:div w:id="2144955473">
      <w:marLeft w:val="0"/>
      <w:marRight w:val="0"/>
      <w:marTop w:val="0"/>
      <w:marBottom w:val="0"/>
      <w:divBdr>
        <w:top w:val="none" w:sz="0" w:space="0" w:color="auto"/>
        <w:left w:val="none" w:sz="0" w:space="0" w:color="auto"/>
        <w:bottom w:val="none" w:sz="0" w:space="0" w:color="auto"/>
        <w:right w:val="none" w:sz="0" w:space="0" w:color="auto"/>
      </w:divBdr>
    </w:div>
    <w:div w:id="2144955474">
      <w:marLeft w:val="0"/>
      <w:marRight w:val="0"/>
      <w:marTop w:val="0"/>
      <w:marBottom w:val="0"/>
      <w:divBdr>
        <w:top w:val="none" w:sz="0" w:space="0" w:color="auto"/>
        <w:left w:val="none" w:sz="0" w:space="0" w:color="auto"/>
        <w:bottom w:val="none" w:sz="0" w:space="0" w:color="auto"/>
        <w:right w:val="none" w:sz="0" w:space="0" w:color="auto"/>
      </w:divBdr>
    </w:div>
    <w:div w:id="2144955475">
      <w:marLeft w:val="0"/>
      <w:marRight w:val="0"/>
      <w:marTop w:val="0"/>
      <w:marBottom w:val="0"/>
      <w:divBdr>
        <w:top w:val="none" w:sz="0" w:space="0" w:color="auto"/>
        <w:left w:val="none" w:sz="0" w:space="0" w:color="auto"/>
        <w:bottom w:val="none" w:sz="0" w:space="0" w:color="auto"/>
        <w:right w:val="none" w:sz="0" w:space="0" w:color="auto"/>
      </w:divBdr>
    </w:div>
    <w:div w:id="2144955476">
      <w:marLeft w:val="0"/>
      <w:marRight w:val="0"/>
      <w:marTop w:val="0"/>
      <w:marBottom w:val="0"/>
      <w:divBdr>
        <w:top w:val="none" w:sz="0" w:space="0" w:color="auto"/>
        <w:left w:val="none" w:sz="0" w:space="0" w:color="auto"/>
        <w:bottom w:val="none" w:sz="0" w:space="0" w:color="auto"/>
        <w:right w:val="none" w:sz="0" w:space="0" w:color="auto"/>
      </w:divBdr>
    </w:div>
    <w:div w:id="2144955477">
      <w:marLeft w:val="0"/>
      <w:marRight w:val="0"/>
      <w:marTop w:val="0"/>
      <w:marBottom w:val="0"/>
      <w:divBdr>
        <w:top w:val="none" w:sz="0" w:space="0" w:color="auto"/>
        <w:left w:val="none" w:sz="0" w:space="0" w:color="auto"/>
        <w:bottom w:val="none" w:sz="0" w:space="0" w:color="auto"/>
        <w:right w:val="none" w:sz="0" w:space="0" w:color="auto"/>
      </w:divBdr>
    </w:div>
    <w:div w:id="2144955478">
      <w:marLeft w:val="0"/>
      <w:marRight w:val="0"/>
      <w:marTop w:val="0"/>
      <w:marBottom w:val="0"/>
      <w:divBdr>
        <w:top w:val="none" w:sz="0" w:space="0" w:color="auto"/>
        <w:left w:val="none" w:sz="0" w:space="0" w:color="auto"/>
        <w:bottom w:val="none" w:sz="0" w:space="0" w:color="auto"/>
        <w:right w:val="none" w:sz="0" w:space="0" w:color="auto"/>
      </w:divBdr>
    </w:div>
    <w:div w:id="2144955479">
      <w:marLeft w:val="0"/>
      <w:marRight w:val="0"/>
      <w:marTop w:val="0"/>
      <w:marBottom w:val="0"/>
      <w:divBdr>
        <w:top w:val="none" w:sz="0" w:space="0" w:color="auto"/>
        <w:left w:val="none" w:sz="0" w:space="0" w:color="auto"/>
        <w:bottom w:val="none" w:sz="0" w:space="0" w:color="auto"/>
        <w:right w:val="none" w:sz="0" w:space="0" w:color="auto"/>
      </w:divBdr>
    </w:div>
    <w:div w:id="2144955480">
      <w:marLeft w:val="0"/>
      <w:marRight w:val="0"/>
      <w:marTop w:val="0"/>
      <w:marBottom w:val="0"/>
      <w:divBdr>
        <w:top w:val="none" w:sz="0" w:space="0" w:color="auto"/>
        <w:left w:val="none" w:sz="0" w:space="0" w:color="auto"/>
        <w:bottom w:val="none" w:sz="0" w:space="0" w:color="auto"/>
        <w:right w:val="none" w:sz="0" w:space="0" w:color="auto"/>
      </w:divBdr>
    </w:div>
    <w:div w:id="2144955481">
      <w:marLeft w:val="0"/>
      <w:marRight w:val="0"/>
      <w:marTop w:val="0"/>
      <w:marBottom w:val="0"/>
      <w:divBdr>
        <w:top w:val="none" w:sz="0" w:space="0" w:color="auto"/>
        <w:left w:val="none" w:sz="0" w:space="0" w:color="auto"/>
        <w:bottom w:val="none" w:sz="0" w:space="0" w:color="auto"/>
        <w:right w:val="none" w:sz="0" w:space="0" w:color="auto"/>
      </w:divBdr>
    </w:div>
    <w:div w:id="2144955482">
      <w:marLeft w:val="0"/>
      <w:marRight w:val="0"/>
      <w:marTop w:val="0"/>
      <w:marBottom w:val="0"/>
      <w:divBdr>
        <w:top w:val="none" w:sz="0" w:space="0" w:color="auto"/>
        <w:left w:val="none" w:sz="0" w:space="0" w:color="auto"/>
        <w:bottom w:val="none" w:sz="0" w:space="0" w:color="auto"/>
        <w:right w:val="none" w:sz="0" w:space="0" w:color="auto"/>
      </w:divBdr>
    </w:div>
    <w:div w:id="2144955483">
      <w:marLeft w:val="0"/>
      <w:marRight w:val="0"/>
      <w:marTop w:val="0"/>
      <w:marBottom w:val="0"/>
      <w:divBdr>
        <w:top w:val="none" w:sz="0" w:space="0" w:color="auto"/>
        <w:left w:val="none" w:sz="0" w:space="0" w:color="auto"/>
        <w:bottom w:val="none" w:sz="0" w:space="0" w:color="auto"/>
        <w:right w:val="none" w:sz="0" w:space="0" w:color="auto"/>
      </w:divBdr>
    </w:div>
    <w:div w:id="2144955484">
      <w:marLeft w:val="0"/>
      <w:marRight w:val="0"/>
      <w:marTop w:val="0"/>
      <w:marBottom w:val="0"/>
      <w:divBdr>
        <w:top w:val="none" w:sz="0" w:space="0" w:color="auto"/>
        <w:left w:val="none" w:sz="0" w:space="0" w:color="auto"/>
        <w:bottom w:val="none" w:sz="0" w:space="0" w:color="auto"/>
        <w:right w:val="none" w:sz="0" w:space="0" w:color="auto"/>
      </w:divBdr>
    </w:div>
    <w:div w:id="2144955485">
      <w:marLeft w:val="0"/>
      <w:marRight w:val="0"/>
      <w:marTop w:val="0"/>
      <w:marBottom w:val="0"/>
      <w:divBdr>
        <w:top w:val="none" w:sz="0" w:space="0" w:color="auto"/>
        <w:left w:val="none" w:sz="0" w:space="0" w:color="auto"/>
        <w:bottom w:val="none" w:sz="0" w:space="0" w:color="auto"/>
        <w:right w:val="none" w:sz="0" w:space="0" w:color="auto"/>
      </w:divBdr>
    </w:div>
    <w:div w:id="2144955486">
      <w:marLeft w:val="0"/>
      <w:marRight w:val="0"/>
      <w:marTop w:val="0"/>
      <w:marBottom w:val="0"/>
      <w:divBdr>
        <w:top w:val="none" w:sz="0" w:space="0" w:color="auto"/>
        <w:left w:val="none" w:sz="0" w:space="0" w:color="auto"/>
        <w:bottom w:val="none" w:sz="0" w:space="0" w:color="auto"/>
        <w:right w:val="none" w:sz="0" w:space="0" w:color="auto"/>
      </w:divBdr>
    </w:div>
    <w:div w:id="2144955487">
      <w:marLeft w:val="0"/>
      <w:marRight w:val="0"/>
      <w:marTop w:val="0"/>
      <w:marBottom w:val="0"/>
      <w:divBdr>
        <w:top w:val="none" w:sz="0" w:space="0" w:color="auto"/>
        <w:left w:val="none" w:sz="0" w:space="0" w:color="auto"/>
        <w:bottom w:val="none" w:sz="0" w:space="0" w:color="auto"/>
        <w:right w:val="none" w:sz="0" w:space="0" w:color="auto"/>
      </w:divBdr>
    </w:div>
    <w:div w:id="2144955488">
      <w:marLeft w:val="0"/>
      <w:marRight w:val="0"/>
      <w:marTop w:val="0"/>
      <w:marBottom w:val="0"/>
      <w:divBdr>
        <w:top w:val="none" w:sz="0" w:space="0" w:color="auto"/>
        <w:left w:val="none" w:sz="0" w:space="0" w:color="auto"/>
        <w:bottom w:val="none" w:sz="0" w:space="0" w:color="auto"/>
        <w:right w:val="none" w:sz="0" w:space="0" w:color="auto"/>
      </w:divBdr>
    </w:div>
    <w:div w:id="2144955489">
      <w:marLeft w:val="0"/>
      <w:marRight w:val="0"/>
      <w:marTop w:val="0"/>
      <w:marBottom w:val="0"/>
      <w:divBdr>
        <w:top w:val="none" w:sz="0" w:space="0" w:color="auto"/>
        <w:left w:val="none" w:sz="0" w:space="0" w:color="auto"/>
        <w:bottom w:val="none" w:sz="0" w:space="0" w:color="auto"/>
        <w:right w:val="none" w:sz="0" w:space="0" w:color="auto"/>
      </w:divBdr>
    </w:div>
    <w:div w:id="2144955490">
      <w:marLeft w:val="0"/>
      <w:marRight w:val="0"/>
      <w:marTop w:val="0"/>
      <w:marBottom w:val="0"/>
      <w:divBdr>
        <w:top w:val="none" w:sz="0" w:space="0" w:color="auto"/>
        <w:left w:val="none" w:sz="0" w:space="0" w:color="auto"/>
        <w:bottom w:val="none" w:sz="0" w:space="0" w:color="auto"/>
        <w:right w:val="none" w:sz="0" w:space="0" w:color="auto"/>
      </w:divBdr>
    </w:div>
    <w:div w:id="2144955491">
      <w:marLeft w:val="0"/>
      <w:marRight w:val="0"/>
      <w:marTop w:val="0"/>
      <w:marBottom w:val="0"/>
      <w:divBdr>
        <w:top w:val="none" w:sz="0" w:space="0" w:color="auto"/>
        <w:left w:val="none" w:sz="0" w:space="0" w:color="auto"/>
        <w:bottom w:val="none" w:sz="0" w:space="0" w:color="auto"/>
        <w:right w:val="none" w:sz="0" w:space="0" w:color="auto"/>
      </w:divBdr>
    </w:div>
    <w:div w:id="2144955492">
      <w:marLeft w:val="0"/>
      <w:marRight w:val="0"/>
      <w:marTop w:val="0"/>
      <w:marBottom w:val="0"/>
      <w:divBdr>
        <w:top w:val="none" w:sz="0" w:space="0" w:color="auto"/>
        <w:left w:val="none" w:sz="0" w:space="0" w:color="auto"/>
        <w:bottom w:val="none" w:sz="0" w:space="0" w:color="auto"/>
        <w:right w:val="none" w:sz="0" w:space="0" w:color="auto"/>
      </w:divBdr>
    </w:div>
    <w:div w:id="2144955494">
      <w:marLeft w:val="0"/>
      <w:marRight w:val="0"/>
      <w:marTop w:val="0"/>
      <w:marBottom w:val="0"/>
      <w:divBdr>
        <w:top w:val="none" w:sz="0" w:space="0" w:color="auto"/>
        <w:left w:val="none" w:sz="0" w:space="0" w:color="auto"/>
        <w:bottom w:val="none" w:sz="0" w:space="0" w:color="auto"/>
        <w:right w:val="none" w:sz="0" w:space="0" w:color="auto"/>
      </w:divBdr>
    </w:div>
    <w:div w:id="2144955495">
      <w:marLeft w:val="0"/>
      <w:marRight w:val="0"/>
      <w:marTop w:val="0"/>
      <w:marBottom w:val="0"/>
      <w:divBdr>
        <w:top w:val="none" w:sz="0" w:space="0" w:color="auto"/>
        <w:left w:val="none" w:sz="0" w:space="0" w:color="auto"/>
        <w:bottom w:val="none" w:sz="0" w:space="0" w:color="auto"/>
        <w:right w:val="none" w:sz="0" w:space="0" w:color="auto"/>
      </w:divBdr>
    </w:div>
    <w:div w:id="2144955496">
      <w:marLeft w:val="0"/>
      <w:marRight w:val="0"/>
      <w:marTop w:val="0"/>
      <w:marBottom w:val="0"/>
      <w:divBdr>
        <w:top w:val="none" w:sz="0" w:space="0" w:color="auto"/>
        <w:left w:val="none" w:sz="0" w:space="0" w:color="auto"/>
        <w:bottom w:val="none" w:sz="0" w:space="0" w:color="auto"/>
        <w:right w:val="none" w:sz="0" w:space="0" w:color="auto"/>
      </w:divBdr>
    </w:div>
    <w:div w:id="2144955497">
      <w:marLeft w:val="0"/>
      <w:marRight w:val="0"/>
      <w:marTop w:val="0"/>
      <w:marBottom w:val="0"/>
      <w:divBdr>
        <w:top w:val="none" w:sz="0" w:space="0" w:color="auto"/>
        <w:left w:val="none" w:sz="0" w:space="0" w:color="auto"/>
        <w:bottom w:val="none" w:sz="0" w:space="0" w:color="auto"/>
        <w:right w:val="none" w:sz="0" w:space="0" w:color="auto"/>
      </w:divBdr>
    </w:div>
    <w:div w:id="2144955498">
      <w:marLeft w:val="0"/>
      <w:marRight w:val="0"/>
      <w:marTop w:val="0"/>
      <w:marBottom w:val="0"/>
      <w:divBdr>
        <w:top w:val="none" w:sz="0" w:space="0" w:color="auto"/>
        <w:left w:val="none" w:sz="0" w:space="0" w:color="auto"/>
        <w:bottom w:val="none" w:sz="0" w:space="0" w:color="auto"/>
        <w:right w:val="none" w:sz="0" w:space="0" w:color="auto"/>
      </w:divBdr>
    </w:div>
    <w:div w:id="2144955499">
      <w:marLeft w:val="0"/>
      <w:marRight w:val="0"/>
      <w:marTop w:val="0"/>
      <w:marBottom w:val="0"/>
      <w:divBdr>
        <w:top w:val="none" w:sz="0" w:space="0" w:color="auto"/>
        <w:left w:val="none" w:sz="0" w:space="0" w:color="auto"/>
        <w:bottom w:val="none" w:sz="0" w:space="0" w:color="auto"/>
        <w:right w:val="none" w:sz="0" w:space="0" w:color="auto"/>
      </w:divBdr>
    </w:div>
    <w:div w:id="2144955500">
      <w:marLeft w:val="0"/>
      <w:marRight w:val="0"/>
      <w:marTop w:val="0"/>
      <w:marBottom w:val="0"/>
      <w:divBdr>
        <w:top w:val="none" w:sz="0" w:space="0" w:color="auto"/>
        <w:left w:val="none" w:sz="0" w:space="0" w:color="auto"/>
        <w:bottom w:val="none" w:sz="0" w:space="0" w:color="auto"/>
        <w:right w:val="none" w:sz="0" w:space="0" w:color="auto"/>
      </w:divBdr>
    </w:div>
    <w:div w:id="2144955501">
      <w:marLeft w:val="0"/>
      <w:marRight w:val="0"/>
      <w:marTop w:val="0"/>
      <w:marBottom w:val="0"/>
      <w:divBdr>
        <w:top w:val="none" w:sz="0" w:space="0" w:color="auto"/>
        <w:left w:val="none" w:sz="0" w:space="0" w:color="auto"/>
        <w:bottom w:val="none" w:sz="0" w:space="0" w:color="auto"/>
        <w:right w:val="none" w:sz="0" w:space="0" w:color="auto"/>
      </w:divBdr>
    </w:div>
    <w:div w:id="2144955502">
      <w:marLeft w:val="0"/>
      <w:marRight w:val="0"/>
      <w:marTop w:val="0"/>
      <w:marBottom w:val="0"/>
      <w:divBdr>
        <w:top w:val="none" w:sz="0" w:space="0" w:color="auto"/>
        <w:left w:val="none" w:sz="0" w:space="0" w:color="auto"/>
        <w:bottom w:val="none" w:sz="0" w:space="0" w:color="auto"/>
        <w:right w:val="none" w:sz="0" w:space="0" w:color="auto"/>
      </w:divBdr>
    </w:div>
    <w:div w:id="2144955503">
      <w:marLeft w:val="0"/>
      <w:marRight w:val="0"/>
      <w:marTop w:val="0"/>
      <w:marBottom w:val="0"/>
      <w:divBdr>
        <w:top w:val="none" w:sz="0" w:space="0" w:color="auto"/>
        <w:left w:val="none" w:sz="0" w:space="0" w:color="auto"/>
        <w:bottom w:val="none" w:sz="0" w:space="0" w:color="auto"/>
        <w:right w:val="none" w:sz="0" w:space="0" w:color="auto"/>
      </w:divBdr>
    </w:div>
    <w:div w:id="2144955506">
      <w:marLeft w:val="0"/>
      <w:marRight w:val="0"/>
      <w:marTop w:val="0"/>
      <w:marBottom w:val="0"/>
      <w:divBdr>
        <w:top w:val="none" w:sz="0" w:space="0" w:color="auto"/>
        <w:left w:val="none" w:sz="0" w:space="0" w:color="auto"/>
        <w:bottom w:val="none" w:sz="0" w:space="0" w:color="auto"/>
        <w:right w:val="none" w:sz="0" w:space="0" w:color="auto"/>
      </w:divBdr>
    </w:div>
    <w:div w:id="2144955507">
      <w:marLeft w:val="0"/>
      <w:marRight w:val="0"/>
      <w:marTop w:val="0"/>
      <w:marBottom w:val="0"/>
      <w:divBdr>
        <w:top w:val="none" w:sz="0" w:space="0" w:color="auto"/>
        <w:left w:val="none" w:sz="0" w:space="0" w:color="auto"/>
        <w:bottom w:val="none" w:sz="0" w:space="0" w:color="auto"/>
        <w:right w:val="none" w:sz="0" w:space="0" w:color="auto"/>
      </w:divBdr>
      <w:divsChild>
        <w:div w:id="2144955418">
          <w:marLeft w:val="0"/>
          <w:marRight w:val="0"/>
          <w:marTop w:val="0"/>
          <w:marBottom w:val="0"/>
          <w:divBdr>
            <w:top w:val="none" w:sz="0" w:space="0" w:color="auto"/>
            <w:left w:val="none" w:sz="0" w:space="0" w:color="auto"/>
            <w:bottom w:val="none" w:sz="0" w:space="0" w:color="auto"/>
            <w:right w:val="none" w:sz="0" w:space="0" w:color="auto"/>
          </w:divBdr>
          <w:divsChild>
            <w:div w:id="2144955138">
              <w:marLeft w:val="0"/>
              <w:marRight w:val="0"/>
              <w:marTop w:val="0"/>
              <w:marBottom w:val="0"/>
              <w:divBdr>
                <w:top w:val="none" w:sz="0" w:space="0" w:color="auto"/>
                <w:left w:val="none" w:sz="0" w:space="0" w:color="auto"/>
                <w:bottom w:val="none" w:sz="0" w:space="0" w:color="auto"/>
                <w:right w:val="none" w:sz="0" w:space="0" w:color="auto"/>
              </w:divBdr>
            </w:div>
            <w:div w:id="2144955182">
              <w:marLeft w:val="0"/>
              <w:marRight w:val="0"/>
              <w:marTop w:val="0"/>
              <w:marBottom w:val="0"/>
              <w:divBdr>
                <w:top w:val="none" w:sz="0" w:space="0" w:color="auto"/>
                <w:left w:val="none" w:sz="0" w:space="0" w:color="auto"/>
                <w:bottom w:val="none" w:sz="0" w:space="0" w:color="auto"/>
                <w:right w:val="none" w:sz="0" w:space="0" w:color="auto"/>
              </w:divBdr>
            </w:div>
            <w:div w:id="2144955234">
              <w:marLeft w:val="0"/>
              <w:marRight w:val="0"/>
              <w:marTop w:val="0"/>
              <w:marBottom w:val="0"/>
              <w:divBdr>
                <w:top w:val="none" w:sz="0" w:space="0" w:color="auto"/>
                <w:left w:val="none" w:sz="0" w:space="0" w:color="auto"/>
                <w:bottom w:val="none" w:sz="0" w:space="0" w:color="auto"/>
                <w:right w:val="none" w:sz="0" w:space="0" w:color="auto"/>
              </w:divBdr>
            </w:div>
            <w:div w:id="2144955278">
              <w:marLeft w:val="0"/>
              <w:marRight w:val="0"/>
              <w:marTop w:val="0"/>
              <w:marBottom w:val="0"/>
              <w:divBdr>
                <w:top w:val="none" w:sz="0" w:space="0" w:color="auto"/>
                <w:left w:val="none" w:sz="0" w:space="0" w:color="auto"/>
                <w:bottom w:val="none" w:sz="0" w:space="0" w:color="auto"/>
                <w:right w:val="none" w:sz="0" w:space="0" w:color="auto"/>
              </w:divBdr>
            </w:div>
            <w:div w:id="2144955293">
              <w:marLeft w:val="0"/>
              <w:marRight w:val="0"/>
              <w:marTop w:val="0"/>
              <w:marBottom w:val="0"/>
              <w:divBdr>
                <w:top w:val="none" w:sz="0" w:space="0" w:color="auto"/>
                <w:left w:val="none" w:sz="0" w:space="0" w:color="auto"/>
                <w:bottom w:val="none" w:sz="0" w:space="0" w:color="auto"/>
                <w:right w:val="none" w:sz="0" w:space="0" w:color="auto"/>
              </w:divBdr>
            </w:div>
            <w:div w:id="2144955314">
              <w:marLeft w:val="0"/>
              <w:marRight w:val="0"/>
              <w:marTop w:val="0"/>
              <w:marBottom w:val="0"/>
              <w:divBdr>
                <w:top w:val="none" w:sz="0" w:space="0" w:color="auto"/>
                <w:left w:val="none" w:sz="0" w:space="0" w:color="auto"/>
                <w:bottom w:val="none" w:sz="0" w:space="0" w:color="auto"/>
                <w:right w:val="none" w:sz="0" w:space="0" w:color="auto"/>
              </w:divBdr>
            </w:div>
            <w:div w:id="2144955400">
              <w:marLeft w:val="0"/>
              <w:marRight w:val="0"/>
              <w:marTop w:val="0"/>
              <w:marBottom w:val="0"/>
              <w:divBdr>
                <w:top w:val="none" w:sz="0" w:space="0" w:color="auto"/>
                <w:left w:val="none" w:sz="0" w:space="0" w:color="auto"/>
                <w:bottom w:val="none" w:sz="0" w:space="0" w:color="auto"/>
                <w:right w:val="none" w:sz="0" w:space="0" w:color="auto"/>
              </w:divBdr>
            </w:div>
            <w:div w:id="2144955401">
              <w:marLeft w:val="0"/>
              <w:marRight w:val="0"/>
              <w:marTop w:val="0"/>
              <w:marBottom w:val="0"/>
              <w:divBdr>
                <w:top w:val="none" w:sz="0" w:space="0" w:color="auto"/>
                <w:left w:val="none" w:sz="0" w:space="0" w:color="auto"/>
                <w:bottom w:val="none" w:sz="0" w:space="0" w:color="auto"/>
                <w:right w:val="none" w:sz="0" w:space="0" w:color="auto"/>
              </w:divBdr>
            </w:div>
            <w:div w:id="2144955528">
              <w:marLeft w:val="0"/>
              <w:marRight w:val="0"/>
              <w:marTop w:val="0"/>
              <w:marBottom w:val="0"/>
              <w:divBdr>
                <w:top w:val="none" w:sz="0" w:space="0" w:color="auto"/>
                <w:left w:val="none" w:sz="0" w:space="0" w:color="auto"/>
                <w:bottom w:val="none" w:sz="0" w:space="0" w:color="auto"/>
                <w:right w:val="none" w:sz="0" w:space="0" w:color="auto"/>
              </w:divBdr>
            </w:div>
            <w:div w:id="214495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955508">
      <w:marLeft w:val="0"/>
      <w:marRight w:val="0"/>
      <w:marTop w:val="0"/>
      <w:marBottom w:val="0"/>
      <w:divBdr>
        <w:top w:val="none" w:sz="0" w:space="0" w:color="auto"/>
        <w:left w:val="none" w:sz="0" w:space="0" w:color="auto"/>
        <w:bottom w:val="none" w:sz="0" w:space="0" w:color="auto"/>
        <w:right w:val="none" w:sz="0" w:space="0" w:color="auto"/>
      </w:divBdr>
    </w:div>
    <w:div w:id="2144955509">
      <w:marLeft w:val="0"/>
      <w:marRight w:val="0"/>
      <w:marTop w:val="0"/>
      <w:marBottom w:val="0"/>
      <w:divBdr>
        <w:top w:val="none" w:sz="0" w:space="0" w:color="auto"/>
        <w:left w:val="none" w:sz="0" w:space="0" w:color="auto"/>
        <w:bottom w:val="none" w:sz="0" w:space="0" w:color="auto"/>
        <w:right w:val="none" w:sz="0" w:space="0" w:color="auto"/>
      </w:divBdr>
    </w:div>
    <w:div w:id="2144955510">
      <w:marLeft w:val="0"/>
      <w:marRight w:val="0"/>
      <w:marTop w:val="0"/>
      <w:marBottom w:val="0"/>
      <w:divBdr>
        <w:top w:val="none" w:sz="0" w:space="0" w:color="auto"/>
        <w:left w:val="none" w:sz="0" w:space="0" w:color="auto"/>
        <w:bottom w:val="none" w:sz="0" w:space="0" w:color="auto"/>
        <w:right w:val="none" w:sz="0" w:space="0" w:color="auto"/>
      </w:divBdr>
    </w:div>
    <w:div w:id="2144955511">
      <w:marLeft w:val="0"/>
      <w:marRight w:val="0"/>
      <w:marTop w:val="0"/>
      <w:marBottom w:val="0"/>
      <w:divBdr>
        <w:top w:val="none" w:sz="0" w:space="0" w:color="auto"/>
        <w:left w:val="none" w:sz="0" w:space="0" w:color="auto"/>
        <w:bottom w:val="none" w:sz="0" w:space="0" w:color="auto"/>
        <w:right w:val="none" w:sz="0" w:space="0" w:color="auto"/>
      </w:divBdr>
    </w:div>
    <w:div w:id="2144955512">
      <w:marLeft w:val="0"/>
      <w:marRight w:val="0"/>
      <w:marTop w:val="0"/>
      <w:marBottom w:val="0"/>
      <w:divBdr>
        <w:top w:val="none" w:sz="0" w:space="0" w:color="auto"/>
        <w:left w:val="none" w:sz="0" w:space="0" w:color="auto"/>
        <w:bottom w:val="none" w:sz="0" w:space="0" w:color="auto"/>
        <w:right w:val="none" w:sz="0" w:space="0" w:color="auto"/>
      </w:divBdr>
    </w:div>
    <w:div w:id="2144955513">
      <w:marLeft w:val="0"/>
      <w:marRight w:val="0"/>
      <w:marTop w:val="0"/>
      <w:marBottom w:val="0"/>
      <w:divBdr>
        <w:top w:val="none" w:sz="0" w:space="0" w:color="auto"/>
        <w:left w:val="none" w:sz="0" w:space="0" w:color="auto"/>
        <w:bottom w:val="none" w:sz="0" w:space="0" w:color="auto"/>
        <w:right w:val="none" w:sz="0" w:space="0" w:color="auto"/>
      </w:divBdr>
    </w:div>
    <w:div w:id="2144955514">
      <w:marLeft w:val="0"/>
      <w:marRight w:val="0"/>
      <w:marTop w:val="0"/>
      <w:marBottom w:val="0"/>
      <w:divBdr>
        <w:top w:val="none" w:sz="0" w:space="0" w:color="auto"/>
        <w:left w:val="none" w:sz="0" w:space="0" w:color="auto"/>
        <w:bottom w:val="none" w:sz="0" w:space="0" w:color="auto"/>
        <w:right w:val="none" w:sz="0" w:space="0" w:color="auto"/>
      </w:divBdr>
    </w:div>
    <w:div w:id="2144955515">
      <w:marLeft w:val="0"/>
      <w:marRight w:val="0"/>
      <w:marTop w:val="0"/>
      <w:marBottom w:val="0"/>
      <w:divBdr>
        <w:top w:val="none" w:sz="0" w:space="0" w:color="auto"/>
        <w:left w:val="none" w:sz="0" w:space="0" w:color="auto"/>
        <w:bottom w:val="none" w:sz="0" w:space="0" w:color="auto"/>
        <w:right w:val="none" w:sz="0" w:space="0" w:color="auto"/>
      </w:divBdr>
    </w:div>
    <w:div w:id="2144955516">
      <w:marLeft w:val="0"/>
      <w:marRight w:val="0"/>
      <w:marTop w:val="0"/>
      <w:marBottom w:val="0"/>
      <w:divBdr>
        <w:top w:val="none" w:sz="0" w:space="0" w:color="auto"/>
        <w:left w:val="none" w:sz="0" w:space="0" w:color="auto"/>
        <w:bottom w:val="none" w:sz="0" w:space="0" w:color="auto"/>
        <w:right w:val="none" w:sz="0" w:space="0" w:color="auto"/>
      </w:divBdr>
    </w:div>
    <w:div w:id="2144955517">
      <w:marLeft w:val="0"/>
      <w:marRight w:val="0"/>
      <w:marTop w:val="0"/>
      <w:marBottom w:val="0"/>
      <w:divBdr>
        <w:top w:val="none" w:sz="0" w:space="0" w:color="auto"/>
        <w:left w:val="none" w:sz="0" w:space="0" w:color="auto"/>
        <w:bottom w:val="none" w:sz="0" w:space="0" w:color="auto"/>
        <w:right w:val="none" w:sz="0" w:space="0" w:color="auto"/>
      </w:divBdr>
    </w:div>
    <w:div w:id="2144955518">
      <w:marLeft w:val="0"/>
      <w:marRight w:val="0"/>
      <w:marTop w:val="0"/>
      <w:marBottom w:val="0"/>
      <w:divBdr>
        <w:top w:val="none" w:sz="0" w:space="0" w:color="auto"/>
        <w:left w:val="none" w:sz="0" w:space="0" w:color="auto"/>
        <w:bottom w:val="none" w:sz="0" w:space="0" w:color="auto"/>
        <w:right w:val="none" w:sz="0" w:space="0" w:color="auto"/>
      </w:divBdr>
    </w:div>
    <w:div w:id="2144955519">
      <w:marLeft w:val="0"/>
      <w:marRight w:val="0"/>
      <w:marTop w:val="0"/>
      <w:marBottom w:val="0"/>
      <w:divBdr>
        <w:top w:val="none" w:sz="0" w:space="0" w:color="auto"/>
        <w:left w:val="none" w:sz="0" w:space="0" w:color="auto"/>
        <w:bottom w:val="none" w:sz="0" w:space="0" w:color="auto"/>
        <w:right w:val="none" w:sz="0" w:space="0" w:color="auto"/>
      </w:divBdr>
    </w:div>
    <w:div w:id="2144955520">
      <w:marLeft w:val="0"/>
      <w:marRight w:val="0"/>
      <w:marTop w:val="0"/>
      <w:marBottom w:val="0"/>
      <w:divBdr>
        <w:top w:val="none" w:sz="0" w:space="0" w:color="auto"/>
        <w:left w:val="none" w:sz="0" w:space="0" w:color="auto"/>
        <w:bottom w:val="none" w:sz="0" w:space="0" w:color="auto"/>
        <w:right w:val="none" w:sz="0" w:space="0" w:color="auto"/>
      </w:divBdr>
    </w:div>
    <w:div w:id="2144955521">
      <w:marLeft w:val="0"/>
      <w:marRight w:val="0"/>
      <w:marTop w:val="0"/>
      <w:marBottom w:val="0"/>
      <w:divBdr>
        <w:top w:val="none" w:sz="0" w:space="0" w:color="auto"/>
        <w:left w:val="none" w:sz="0" w:space="0" w:color="auto"/>
        <w:bottom w:val="none" w:sz="0" w:space="0" w:color="auto"/>
        <w:right w:val="none" w:sz="0" w:space="0" w:color="auto"/>
      </w:divBdr>
    </w:div>
    <w:div w:id="2144955522">
      <w:marLeft w:val="0"/>
      <w:marRight w:val="0"/>
      <w:marTop w:val="0"/>
      <w:marBottom w:val="0"/>
      <w:divBdr>
        <w:top w:val="none" w:sz="0" w:space="0" w:color="auto"/>
        <w:left w:val="none" w:sz="0" w:space="0" w:color="auto"/>
        <w:bottom w:val="none" w:sz="0" w:space="0" w:color="auto"/>
        <w:right w:val="none" w:sz="0" w:space="0" w:color="auto"/>
      </w:divBdr>
    </w:div>
    <w:div w:id="2144955523">
      <w:marLeft w:val="0"/>
      <w:marRight w:val="0"/>
      <w:marTop w:val="0"/>
      <w:marBottom w:val="0"/>
      <w:divBdr>
        <w:top w:val="none" w:sz="0" w:space="0" w:color="auto"/>
        <w:left w:val="none" w:sz="0" w:space="0" w:color="auto"/>
        <w:bottom w:val="none" w:sz="0" w:space="0" w:color="auto"/>
        <w:right w:val="none" w:sz="0" w:space="0" w:color="auto"/>
      </w:divBdr>
    </w:div>
    <w:div w:id="2144955524">
      <w:marLeft w:val="0"/>
      <w:marRight w:val="0"/>
      <w:marTop w:val="0"/>
      <w:marBottom w:val="0"/>
      <w:divBdr>
        <w:top w:val="none" w:sz="0" w:space="0" w:color="auto"/>
        <w:left w:val="none" w:sz="0" w:space="0" w:color="auto"/>
        <w:bottom w:val="none" w:sz="0" w:space="0" w:color="auto"/>
        <w:right w:val="none" w:sz="0" w:space="0" w:color="auto"/>
      </w:divBdr>
    </w:div>
    <w:div w:id="2144955525">
      <w:marLeft w:val="0"/>
      <w:marRight w:val="0"/>
      <w:marTop w:val="0"/>
      <w:marBottom w:val="0"/>
      <w:divBdr>
        <w:top w:val="none" w:sz="0" w:space="0" w:color="auto"/>
        <w:left w:val="none" w:sz="0" w:space="0" w:color="auto"/>
        <w:bottom w:val="none" w:sz="0" w:space="0" w:color="auto"/>
        <w:right w:val="none" w:sz="0" w:space="0" w:color="auto"/>
      </w:divBdr>
    </w:div>
    <w:div w:id="2144955526">
      <w:marLeft w:val="0"/>
      <w:marRight w:val="0"/>
      <w:marTop w:val="0"/>
      <w:marBottom w:val="0"/>
      <w:divBdr>
        <w:top w:val="none" w:sz="0" w:space="0" w:color="auto"/>
        <w:left w:val="none" w:sz="0" w:space="0" w:color="auto"/>
        <w:bottom w:val="none" w:sz="0" w:space="0" w:color="auto"/>
        <w:right w:val="none" w:sz="0" w:space="0" w:color="auto"/>
      </w:divBdr>
    </w:div>
    <w:div w:id="2144955527">
      <w:marLeft w:val="0"/>
      <w:marRight w:val="0"/>
      <w:marTop w:val="0"/>
      <w:marBottom w:val="0"/>
      <w:divBdr>
        <w:top w:val="none" w:sz="0" w:space="0" w:color="auto"/>
        <w:left w:val="none" w:sz="0" w:space="0" w:color="auto"/>
        <w:bottom w:val="none" w:sz="0" w:space="0" w:color="auto"/>
        <w:right w:val="none" w:sz="0" w:space="0" w:color="auto"/>
      </w:divBdr>
    </w:div>
    <w:div w:id="2144955529">
      <w:marLeft w:val="0"/>
      <w:marRight w:val="0"/>
      <w:marTop w:val="0"/>
      <w:marBottom w:val="0"/>
      <w:divBdr>
        <w:top w:val="none" w:sz="0" w:space="0" w:color="auto"/>
        <w:left w:val="none" w:sz="0" w:space="0" w:color="auto"/>
        <w:bottom w:val="none" w:sz="0" w:space="0" w:color="auto"/>
        <w:right w:val="none" w:sz="0" w:space="0" w:color="auto"/>
      </w:divBdr>
    </w:div>
    <w:div w:id="2144955531">
      <w:marLeft w:val="0"/>
      <w:marRight w:val="0"/>
      <w:marTop w:val="0"/>
      <w:marBottom w:val="0"/>
      <w:divBdr>
        <w:top w:val="none" w:sz="0" w:space="0" w:color="auto"/>
        <w:left w:val="none" w:sz="0" w:space="0" w:color="auto"/>
        <w:bottom w:val="none" w:sz="0" w:space="0" w:color="auto"/>
        <w:right w:val="none" w:sz="0" w:space="0" w:color="auto"/>
      </w:divBdr>
    </w:div>
    <w:div w:id="2144955532">
      <w:marLeft w:val="0"/>
      <w:marRight w:val="0"/>
      <w:marTop w:val="0"/>
      <w:marBottom w:val="0"/>
      <w:divBdr>
        <w:top w:val="none" w:sz="0" w:space="0" w:color="auto"/>
        <w:left w:val="none" w:sz="0" w:space="0" w:color="auto"/>
        <w:bottom w:val="none" w:sz="0" w:space="0" w:color="auto"/>
        <w:right w:val="none" w:sz="0" w:space="0" w:color="auto"/>
      </w:divBdr>
    </w:div>
    <w:div w:id="2144955533">
      <w:marLeft w:val="0"/>
      <w:marRight w:val="0"/>
      <w:marTop w:val="0"/>
      <w:marBottom w:val="0"/>
      <w:divBdr>
        <w:top w:val="none" w:sz="0" w:space="0" w:color="auto"/>
        <w:left w:val="none" w:sz="0" w:space="0" w:color="auto"/>
        <w:bottom w:val="none" w:sz="0" w:space="0" w:color="auto"/>
        <w:right w:val="none" w:sz="0" w:space="0" w:color="auto"/>
      </w:divBdr>
    </w:div>
    <w:div w:id="2144955534">
      <w:marLeft w:val="0"/>
      <w:marRight w:val="0"/>
      <w:marTop w:val="0"/>
      <w:marBottom w:val="0"/>
      <w:divBdr>
        <w:top w:val="none" w:sz="0" w:space="0" w:color="auto"/>
        <w:left w:val="none" w:sz="0" w:space="0" w:color="auto"/>
        <w:bottom w:val="none" w:sz="0" w:space="0" w:color="auto"/>
        <w:right w:val="none" w:sz="0" w:space="0" w:color="auto"/>
      </w:divBdr>
    </w:div>
    <w:div w:id="2144955535">
      <w:marLeft w:val="0"/>
      <w:marRight w:val="0"/>
      <w:marTop w:val="0"/>
      <w:marBottom w:val="0"/>
      <w:divBdr>
        <w:top w:val="none" w:sz="0" w:space="0" w:color="auto"/>
        <w:left w:val="none" w:sz="0" w:space="0" w:color="auto"/>
        <w:bottom w:val="none" w:sz="0" w:space="0" w:color="auto"/>
        <w:right w:val="none" w:sz="0" w:space="0" w:color="auto"/>
      </w:divBdr>
    </w:div>
    <w:div w:id="2144955536">
      <w:marLeft w:val="0"/>
      <w:marRight w:val="0"/>
      <w:marTop w:val="0"/>
      <w:marBottom w:val="0"/>
      <w:divBdr>
        <w:top w:val="none" w:sz="0" w:space="0" w:color="auto"/>
        <w:left w:val="none" w:sz="0" w:space="0" w:color="auto"/>
        <w:bottom w:val="none" w:sz="0" w:space="0" w:color="auto"/>
        <w:right w:val="none" w:sz="0" w:space="0" w:color="auto"/>
      </w:divBdr>
      <w:divsChild>
        <w:div w:id="2144955493">
          <w:marLeft w:val="0"/>
          <w:marRight w:val="0"/>
          <w:marTop w:val="0"/>
          <w:marBottom w:val="0"/>
          <w:divBdr>
            <w:top w:val="none" w:sz="0" w:space="0" w:color="auto"/>
            <w:left w:val="none" w:sz="0" w:space="0" w:color="auto"/>
            <w:bottom w:val="none" w:sz="0" w:space="0" w:color="auto"/>
            <w:right w:val="none" w:sz="0" w:space="0" w:color="auto"/>
          </w:divBdr>
          <w:divsChild>
            <w:div w:id="2144955249">
              <w:marLeft w:val="0"/>
              <w:marRight w:val="0"/>
              <w:marTop w:val="0"/>
              <w:marBottom w:val="0"/>
              <w:divBdr>
                <w:top w:val="none" w:sz="0" w:space="0" w:color="auto"/>
                <w:left w:val="none" w:sz="0" w:space="0" w:color="auto"/>
                <w:bottom w:val="none" w:sz="0" w:space="0" w:color="auto"/>
                <w:right w:val="none" w:sz="0" w:space="0" w:color="auto"/>
              </w:divBdr>
              <w:divsChild>
                <w:div w:id="2144955461">
                  <w:marLeft w:val="0"/>
                  <w:marRight w:val="0"/>
                  <w:marTop w:val="0"/>
                  <w:marBottom w:val="0"/>
                  <w:divBdr>
                    <w:top w:val="none" w:sz="0" w:space="0" w:color="auto"/>
                    <w:left w:val="none" w:sz="0" w:space="0" w:color="auto"/>
                    <w:bottom w:val="none" w:sz="0" w:space="0" w:color="auto"/>
                    <w:right w:val="none" w:sz="0" w:space="0" w:color="auto"/>
                  </w:divBdr>
                  <w:divsChild>
                    <w:div w:id="2144955169">
                      <w:marLeft w:val="0"/>
                      <w:marRight w:val="0"/>
                      <w:marTop w:val="0"/>
                      <w:marBottom w:val="0"/>
                      <w:divBdr>
                        <w:top w:val="none" w:sz="0" w:space="0" w:color="auto"/>
                        <w:left w:val="none" w:sz="0" w:space="0" w:color="auto"/>
                        <w:bottom w:val="none" w:sz="0" w:space="0" w:color="auto"/>
                        <w:right w:val="none" w:sz="0" w:space="0" w:color="auto"/>
                      </w:divBdr>
                    </w:div>
                  </w:divsChild>
                </w:div>
                <w:div w:id="2144955505">
                  <w:marLeft w:val="0"/>
                  <w:marRight w:val="0"/>
                  <w:marTop w:val="0"/>
                  <w:marBottom w:val="0"/>
                  <w:divBdr>
                    <w:top w:val="none" w:sz="0" w:space="0" w:color="auto"/>
                    <w:left w:val="none" w:sz="0" w:space="0" w:color="auto"/>
                    <w:bottom w:val="none" w:sz="0" w:space="0" w:color="auto"/>
                    <w:right w:val="none" w:sz="0" w:space="0" w:color="auto"/>
                  </w:divBdr>
                  <w:divsChild>
                    <w:div w:id="214495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955537">
      <w:marLeft w:val="0"/>
      <w:marRight w:val="0"/>
      <w:marTop w:val="0"/>
      <w:marBottom w:val="0"/>
      <w:divBdr>
        <w:top w:val="none" w:sz="0" w:space="0" w:color="auto"/>
        <w:left w:val="none" w:sz="0" w:space="0" w:color="auto"/>
        <w:bottom w:val="none" w:sz="0" w:space="0" w:color="auto"/>
        <w:right w:val="none" w:sz="0" w:space="0" w:color="auto"/>
      </w:divBdr>
    </w:div>
    <w:div w:id="2144955538">
      <w:marLeft w:val="0"/>
      <w:marRight w:val="0"/>
      <w:marTop w:val="0"/>
      <w:marBottom w:val="0"/>
      <w:divBdr>
        <w:top w:val="none" w:sz="0" w:space="0" w:color="auto"/>
        <w:left w:val="none" w:sz="0" w:space="0" w:color="auto"/>
        <w:bottom w:val="none" w:sz="0" w:space="0" w:color="auto"/>
        <w:right w:val="none" w:sz="0" w:space="0" w:color="auto"/>
      </w:divBdr>
    </w:div>
    <w:div w:id="2144955539">
      <w:marLeft w:val="0"/>
      <w:marRight w:val="0"/>
      <w:marTop w:val="0"/>
      <w:marBottom w:val="0"/>
      <w:divBdr>
        <w:top w:val="none" w:sz="0" w:space="0" w:color="auto"/>
        <w:left w:val="none" w:sz="0" w:space="0" w:color="auto"/>
        <w:bottom w:val="none" w:sz="0" w:space="0" w:color="auto"/>
        <w:right w:val="none" w:sz="0" w:space="0" w:color="auto"/>
      </w:divBdr>
    </w:div>
    <w:div w:id="2144955540">
      <w:marLeft w:val="0"/>
      <w:marRight w:val="0"/>
      <w:marTop w:val="0"/>
      <w:marBottom w:val="0"/>
      <w:divBdr>
        <w:top w:val="none" w:sz="0" w:space="0" w:color="auto"/>
        <w:left w:val="none" w:sz="0" w:space="0" w:color="auto"/>
        <w:bottom w:val="none" w:sz="0" w:space="0" w:color="auto"/>
        <w:right w:val="none" w:sz="0" w:space="0" w:color="auto"/>
      </w:divBdr>
    </w:div>
    <w:div w:id="2144955541">
      <w:marLeft w:val="0"/>
      <w:marRight w:val="0"/>
      <w:marTop w:val="0"/>
      <w:marBottom w:val="0"/>
      <w:divBdr>
        <w:top w:val="none" w:sz="0" w:space="0" w:color="auto"/>
        <w:left w:val="none" w:sz="0" w:space="0" w:color="auto"/>
        <w:bottom w:val="none" w:sz="0" w:space="0" w:color="auto"/>
        <w:right w:val="none" w:sz="0" w:space="0" w:color="auto"/>
      </w:divBdr>
    </w:div>
    <w:div w:id="214495554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image" Target="media/image2.jpeg"/><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header" Target="header1.xml"/><Relationship Id="rId3"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35</Pages>
  <Words>9219</Words>
  <Characters>52550</Characters>
  <Application>Microsoft Office Word</Application>
  <DocSecurity>0</DocSecurity>
  <Lines>437</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61646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Peter Zaryadov</cp:lastModifiedBy>
  <cp:revision>3</cp:revision>
  <cp:lastPrinted>2019-04-17T10:32:00Z</cp:lastPrinted>
  <dcterms:created xsi:type="dcterms:W3CDTF">2019-09-02T02:27:00Z</dcterms:created>
  <dcterms:modified xsi:type="dcterms:W3CDTF">2019-09-02T02:52:00Z</dcterms:modified>
</cp:coreProperties>
</file>